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5E" w:rsidRDefault="009769FB" w:rsidP="0085625E">
      <w:pPr>
        <w:pStyle w:val="ae"/>
        <w:rPr>
          <w:b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-22225</wp:posOffset>
                </wp:positionV>
                <wp:extent cx="603250" cy="721360"/>
                <wp:effectExtent l="0" t="0" r="25400" b="21590"/>
                <wp:wrapSquare wrapText="right"/>
                <wp:docPr id="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" cy="721360"/>
                          <a:chOff x="5396" y="4402"/>
                          <a:chExt cx="3183" cy="3803"/>
                        </a:xfrm>
                      </wpg:grpSpPr>
                      <wpg:grpSp>
                        <wpg:cNvPr id="5" name="Group 87"/>
                        <wpg:cNvGrpSpPr>
                          <a:grpSpLocks/>
                        </wpg:cNvGrpSpPr>
                        <wpg:grpSpPr bwMode="auto">
                          <a:xfrm>
                            <a:off x="5396" y="4402"/>
                            <a:ext cx="3183" cy="3803"/>
                            <a:chOff x="3313" y="6654"/>
                            <a:chExt cx="5106" cy="6111"/>
                          </a:xfrm>
                        </wpg:grpSpPr>
                        <wps:wsp>
                          <wps:cNvPr id="6" name="Freeform 88"/>
                          <wps:cNvSpPr>
                            <a:spLocks/>
                          </wps:cNvSpPr>
                          <wps:spPr bwMode="auto">
                            <a:xfrm>
                              <a:off x="3313" y="6654"/>
                              <a:ext cx="2528" cy="6108"/>
                            </a:xfrm>
                            <a:custGeom>
                              <a:avLst/>
                              <a:gdLst>
                                <a:gd name="T0" fmla="*/ 2519 w 2528"/>
                                <a:gd name="T1" fmla="*/ 0 h 6108"/>
                                <a:gd name="T2" fmla="*/ 1749 w 2528"/>
                                <a:gd name="T3" fmla="*/ 380 h 6108"/>
                                <a:gd name="T4" fmla="*/ 212 w 2528"/>
                                <a:gd name="T5" fmla="*/ 815 h 6108"/>
                                <a:gd name="T6" fmla="*/ 516 w 2528"/>
                                <a:gd name="T7" fmla="*/ 3870 h 6108"/>
                                <a:gd name="T8" fmla="*/ 1622 w 2528"/>
                                <a:gd name="T9" fmla="*/ 5530 h 6108"/>
                                <a:gd name="T10" fmla="*/ 2528 w 2528"/>
                                <a:gd name="T11" fmla="*/ 6108 h 6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28" h="6108">
                                  <a:moveTo>
                                    <a:pt x="2519" y="0"/>
                                  </a:moveTo>
                                  <a:cubicBezTo>
                                    <a:pt x="2390" y="63"/>
                                    <a:pt x="2133" y="244"/>
                                    <a:pt x="1749" y="380"/>
                                  </a:cubicBezTo>
                                  <a:cubicBezTo>
                                    <a:pt x="1365" y="516"/>
                                    <a:pt x="707" y="724"/>
                                    <a:pt x="212" y="815"/>
                                  </a:cubicBezTo>
                                  <a:cubicBezTo>
                                    <a:pt x="0" y="1449"/>
                                    <a:pt x="281" y="3084"/>
                                    <a:pt x="516" y="3870"/>
                                  </a:cubicBezTo>
                                  <a:cubicBezTo>
                                    <a:pt x="703" y="4598"/>
                                    <a:pt x="1310" y="5263"/>
                                    <a:pt x="1622" y="5530"/>
                                  </a:cubicBezTo>
                                  <a:cubicBezTo>
                                    <a:pt x="2090" y="5956"/>
                                    <a:pt x="2339" y="5988"/>
                                    <a:pt x="2528" y="6108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66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9"/>
                          <wps:cNvSpPr>
                            <a:spLocks/>
                          </wps:cNvSpPr>
                          <wps:spPr bwMode="auto">
                            <a:xfrm>
                              <a:off x="5823" y="6657"/>
                              <a:ext cx="2596" cy="6108"/>
                            </a:xfrm>
                            <a:custGeom>
                              <a:avLst/>
                              <a:gdLst>
                                <a:gd name="T0" fmla="*/ 0 w 2596"/>
                                <a:gd name="T1" fmla="*/ 0 h 6108"/>
                                <a:gd name="T2" fmla="*/ 802 w 2596"/>
                                <a:gd name="T3" fmla="*/ 377 h 6108"/>
                                <a:gd name="T4" fmla="*/ 2379 w 2596"/>
                                <a:gd name="T5" fmla="*/ 812 h 6108"/>
                                <a:gd name="T6" fmla="*/ 2067 w 2596"/>
                                <a:gd name="T7" fmla="*/ 3867 h 6108"/>
                                <a:gd name="T8" fmla="*/ 933 w 2596"/>
                                <a:gd name="T9" fmla="*/ 5527 h 6108"/>
                                <a:gd name="T10" fmla="*/ 9 w 2596"/>
                                <a:gd name="T11" fmla="*/ 6108 h 6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96" h="6108">
                                  <a:moveTo>
                                    <a:pt x="0" y="0"/>
                                  </a:moveTo>
                                  <a:cubicBezTo>
                                    <a:pt x="134" y="63"/>
                                    <a:pt x="406" y="242"/>
                                    <a:pt x="802" y="377"/>
                                  </a:cubicBezTo>
                                  <a:cubicBezTo>
                                    <a:pt x="1198" y="512"/>
                                    <a:pt x="1871" y="721"/>
                                    <a:pt x="2379" y="812"/>
                                  </a:cubicBezTo>
                                  <a:cubicBezTo>
                                    <a:pt x="2596" y="1446"/>
                                    <a:pt x="2308" y="3081"/>
                                    <a:pt x="2067" y="3867"/>
                                  </a:cubicBezTo>
                                  <a:cubicBezTo>
                                    <a:pt x="1875" y="4595"/>
                                    <a:pt x="1253" y="5260"/>
                                    <a:pt x="933" y="5527"/>
                                  </a:cubicBezTo>
                                  <a:cubicBezTo>
                                    <a:pt x="453" y="5953"/>
                                    <a:pt x="201" y="5987"/>
                                    <a:pt x="9" y="6108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66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AutoShape 90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5890" y="5881"/>
                            <a:ext cx="2146" cy="70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1"/>
                        <wps:cNvSpPr>
                          <a:spLocks noChangeArrowheads="1"/>
                        </wps:cNvSpPr>
                        <wps:spPr bwMode="auto">
                          <a:xfrm rot="2700000">
                            <a:off x="5903" y="5877"/>
                            <a:ext cx="2143" cy="70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5638" y="5890"/>
                            <a:ext cx="2658" cy="70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6616" y="4740"/>
                            <a:ext cx="706" cy="300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4"/>
                        <wps:cNvCnPr/>
                        <wps:spPr bwMode="auto">
                          <a:xfrm flipH="1" flipV="1">
                            <a:off x="6222" y="5480"/>
                            <a:ext cx="1502" cy="15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5"/>
                        <wps:cNvCnPr/>
                        <wps:spPr bwMode="auto">
                          <a:xfrm flipV="1">
                            <a:off x="6213" y="5487"/>
                            <a:ext cx="1498" cy="14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6"/>
                        <wps:cNvCnPr/>
                        <wps:spPr bwMode="auto">
                          <a:xfrm>
                            <a:off x="6970" y="4757"/>
                            <a:ext cx="0" cy="297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7"/>
                        <wps:cNvCnPr/>
                        <wps:spPr bwMode="auto">
                          <a:xfrm>
                            <a:off x="5653" y="6242"/>
                            <a:ext cx="263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6419" y="5656"/>
                            <a:ext cx="1096" cy="1148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6489" y="5680"/>
                            <a:ext cx="981" cy="8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66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3.25pt;margin-top:-1.75pt;width:47.5pt;height:56.8pt;z-index:251662336" coordorigin="5396,4402" coordsize="3183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OXVAgAANovAAAOAAAAZHJzL2Uyb0RvYy54bWzsWt9zm0YQfu9M/weGx8444oDjhyZKJ7Wt&#10;tDNpm5m6fceAJFoEFLDltNP/vd/uHRgko7iJk2kb5cE5uNXe3d63u98t9/zru21u3KZ1k5XFwhTP&#10;LNNIi7hMsmK9MH++Wp4FptG0UZFEeVmkC/Nt2phfv/jyi+e7ap7a5abMk7Q2oKRo5rtqYW7atprP&#10;Zk28SbdR86ys0gKdq7LeRi0e6/UsqaMdtG/zmW1Z3mxX1klVl3HaNHh7oTrNF6x/tUrj9sfVqklb&#10;I1+YmFvLf2v+e01/Zy+eR/N1HVWbLNbTiN5jFtsoKzBor+oiaiPjps4OVG2zuC6bctU+i8vtrFyt&#10;sjjlNWA1wtpbzau6vKl4Lev5bl31ZoJp9+z03mrjH27f1EaWYO9Mo4i22CIe1Qg8ss2uWs8h8qqu&#10;fqre1GqBaL4u498adM/2++l5rYSN6933ZQJ90U1bsm3uVvWWVGDVxh1vwdt+C9K71ojx0rMcW2Kj&#10;YnT5tnA8vUXxBvtIv5JO6JkGel3XstX2xZtL/WtHBI76rRNYDvXOorkalqeqp6bWxQ/9ErUV5J4V&#10;/I9thQfW09nicDXRvLeD4wgsFXbwPOnu20EKC0YiG3pCiKN2gNs198hqPgxZP22iKmXANgQbbVNM&#10;RSFrWacpubIRBMqsLNUhqxnCatCzq5p5A/S9E1APmKQzpS1tBCJlEIsH74EBm9407au0ZGxGt6+b&#10;VgWFBC1GfKKnfwVcrrY54sNXM8OWIjR2+A+KtXwnBk/qxSxjY3hCDYno0KuyBzLCd6dUYYt7VYD0&#10;hDJ3IGULe2JagHavKxByQhc2q5eSwpvQ5Q+knMCfmhhs3isTnj01s3AgJqUzpU2M7W8HE5MD4u+H&#10;JeMPloptX3cbG226vY7vCr3ZaBkR5S6LQ1ZVNhR0aOfhTFedK0GKkDEhjL0l4S7+HBfG3pGw1E56&#10;XFhFvisOSljJcWEYnzSHj9JMtuUVjpaoxtCmqZFM99NobRpIo9fKA6qoJYuSZahp7Bam8rsNxSH4&#10;APVsy9v0qmSZlkxLfsRDc6DHgPcC8c11Fn+T/jESd0I1U4/Ni5GUFuGoaGi7Ohiq9+RarB3O09lh&#10;pPWhMZB14CuwBvCvV8aD+BZgj9e+PRoDHsev4VOPHkKtQbiYHQcPvYoAyMUAjhWMRqB58Ht42qOH&#10;8JEA6UeuDHWE0iZx9F5Le2xDclD+Bbngo4exLb0hMpQja9mOo0yP8UcTUJjAzLq4SCgbbAoeCT6c&#10;u3tIscx9mC7KZZbnbLq8IKCJ0AJtIFg1ZZ4l1MsP9fr6PK+N24j4H//TKxuJgWcVCWvbpFFyqdtt&#10;lOWqjdFz9njkE41wyixM8P4MrfAyuAzcM9f2Ls9c6+Li7OXy3D3zlsKXF87F+fmF+IumJtz5JkuS&#10;tKDZdWRTuI9LuZr2KprY083RKprhYh3H85bLw8XOxtNgK2Mt3f+8OnAllXKJHTXz6zJ5i/Rbl4o9&#10;g+2jsSnrP0xjB+a8MJvfb6I6NY38uwIEIgSsge+WH1zp23iohz3Xw56oiKFqYbYm4i41z1tFz2+q&#10;OltvMJLgbS3Kl+CRq4ySM89PzUo/gMOouX50MoMQsE9m2IfJUKA8T0ZmZGD3/I7jfTS/JzNEgZ+S&#10;zFicSaGVfeCepQwT6VRWRszoc3xgqRR/qGlEZHx/kJGHrGhEZBxfsaJDZWMmY08oGzIZ2/L8iTWO&#10;qQzEHiZsQyoTOs6EsjGTsaeUjZjM1CpPNIap17+DxpDHHaMxKqF3afM4hxGOIn3j9OvSkQ1Z0Xb1&#10;sVala7iUyv1+z/oGuXKcOTs2JARSPumSoCbs0jr1B74iGDhZD9/bcDWWD5T8XkJ+eBBbkk0wCML9&#10;XuIH1aMO0JjxMHBC1RGgQXF8X/OQBvSLCXzFxkBkmGD1HbZUERJEhg3fdcA9eRgp7ccP43bKQjQG&#10;NkNZRikLAx2GlS2VwU4UppmDUJwozBNRmPsq1SeiM/BURWeIXXH5xgCfB/4f5jNGUZ5vcD5OX9Z1&#10;uSOyDMKnjoyjH9DDdM1GUUkRhIqQE1HXNUGJd8rdgi529KxHIMyouuBBBaeq1dHAoMbCXOXlDtOs&#10;24s0zqgyzQyyK+0g6nTyx88LS/6nA9WIaT/FmWObtah859l2YQb9wSSaHz2AnIg5FfkfrjIiIB8g&#10;mZE5AibOh6rM+JRItv1DIIf6+C0DlbgH9F24yE9c4La64kxXGu+AeQLy53vCpMPBAZKZx31MJA+D&#10;sOdo+kjRmLlQH4Q9iS6FXS5RIZhOYDfJom1ZJKfQ+/+vidBJ9QCxzKI/EWI9T1dIXR+lpxFi/e5L&#10;mGO9izacEPvZVPGoZK8Q+zorUiPkWKbBel68qTUBPkJhV3lWfUvc16DWL12ZUvNYlNJ1Ld1VHx7u&#10;07+QdKKnEIqWos6TMTTH5I4F0FMZXFH73g7vXd3GhjO5/nSFZPp8P4Qg1zb+MQQPgaevBUi3q1d0&#10;uVu4VBVi4FGLVnwC3gcWL/6TwEP1cQg8Lt79E+ANqKIX4osk1fpcX+ryWAc3vCes2aF/wpq63/Y5&#10;Yg2l2yHWGCPviTXp6RKt15fIO6zhSzYSMcGN2d8prn1oUfY/GddQHlRY+xGf+w2V4jTW9j7LPk3x&#10;ZxgHXX2LBSDVH0M6bAqLvpNw2hXuO0JhmoNLNkcp36gOOfriv1yGKKjqvD4Se4py5SOvSJwqlNMV&#10;StHfHRgU249cHvgIKA3UZyvp7Z9KQrp6RCANcF3jKDVs6wwfAPIBSMkP+jsDUfJrdyGAvFBSZVQr&#10;5AI8s86uzEm/HCF1BOipKyx0GefD7/x8RvV3/qqEC+Rse33ZnW6oD5/RHl7Jf/E3AAAA//8DAFBL&#10;AwQUAAYACAAAACEAgZ6yUNwAAAAIAQAADwAAAGRycy9kb3ducmV2LnhtbEyPQUvDQBCF74L/YRnB&#10;W7uJpUViNqUU9VQEW0G8TbPTJDQ7G7LbJP33Tk96mm94jzdv8vXkWjVQHxrPBtJ5Aoq49LbhysDX&#10;4W32DCpEZIutZzJwpQDr4v4ux8z6kT9p2MdKSQiHDA3UMXaZ1qGsyWGY+45YtJPvHUZZ+0rbHkcJ&#10;d61+SpKVdtiwXKixo21N5Xl/cQbeRxw3i/R12J1P2+vPYfnxvUvJmMeHafMCKtIU/8xwqy/VoZBO&#10;R39hG1RrYLUUo4HZQuZNTlKBo4AQ6CLX/x8ofgEAAP//AwBQSwECLQAUAAYACAAAACEAtoM4kv4A&#10;AADhAQAAEwAAAAAAAAAAAAAAAAAAAAAAW0NvbnRlbnRfVHlwZXNdLnhtbFBLAQItABQABgAIAAAA&#10;IQA4/SH/1gAAAJQBAAALAAAAAAAAAAAAAAAAAC8BAABfcmVscy8ucmVsc1BLAQItABQABgAIAAAA&#10;IQDlOdOXVAgAANovAAAOAAAAAAAAAAAAAAAAAC4CAABkcnMvZTJvRG9jLnhtbFBLAQItABQABgAI&#10;AAAAIQCBnrJQ3AAAAAgBAAAPAAAAAAAAAAAAAAAAAK4KAABkcnMvZG93bnJldi54bWxQSwUGAAAA&#10;AAQABADzAAAAtwsAAAAA&#10;">
                <v:group id="Group 87" o:spid="_x0000_s1027" style="position:absolute;left:5396;top:4402;width:3183;height:3803" coordorigin="3313,6654" coordsize="5106,6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8" o:spid="_x0000_s1028" style="position:absolute;left:3313;top:6654;width:2528;height:6108;visibility:visible;mso-wrap-style:square;v-text-anchor:top" coordsize="2528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fDsIA&#10;AADaAAAADwAAAGRycy9kb3ducmV2LnhtbESPwWrDMBBE74X+g9hAb42cBkJwIptSKBicS9KSXBdr&#10;bZlYK2OpttOvjwKFHoeZecPs89l2YqTBt44VrJYJCOLK6ZYbBd9fn69bED4ga+wck4Ibeciz56c9&#10;ptpNfKTxFBoRIexTVGBC6FMpfWXIol+6njh6tRsshiiHRuoBpwi3nXxLko202HJcMNjTh6Hqevqx&#10;Cs6/fFkf3aHErt6WB1uZc1kYpV4W8/sORKA5/If/2oVWsIHHlX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1B8OwgAAANoAAAAPAAAAAAAAAAAAAAAAAJgCAABkcnMvZG93&#10;bnJldi54bWxQSwUGAAAAAAQABAD1AAAAhwMAAAAA&#10;" path="m2519,c2390,63,2133,244,1749,380,1365,516,707,724,212,815,,1449,281,3084,516,3870v187,728,794,1393,1106,1660c2090,5956,2339,5988,2528,6108e" filled="f" fillcolor="#36f" strokeweight="1.5pt">
                    <v:path arrowok="t" o:connecttype="custom" o:connectlocs="2519,0;1749,380;212,815;516,3870;1622,5530;2528,6108" o:connectangles="0,0,0,0,0,0"/>
                  </v:shape>
                  <v:shape id="Freeform 89" o:spid="_x0000_s1029" style="position:absolute;left:5823;top:6657;width:2596;height:6108;visibility:visible;mso-wrap-style:square;v-text-anchor:top" coordsize="2596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VMcIA&#10;AADaAAAADwAAAGRycy9kb3ducmV2LnhtbESPQYvCMBSE74L/ITzBm6a7LKt0jSKCIi4oVhH29mye&#10;bdnmpTSx1n9vBMHjMDPfMJNZa0rRUO0Kywo+hhEI4tTqgjMFx8NyMAbhPLLG0jIpuJOD2bTbmWCs&#10;7Y331CQ+EwHCLkYFufdVLKVLczLohrYiDt7F1gZ9kHUmdY23ADel/Iyib2mw4LCQY0WLnNL/5GoU&#10;bOYFm116Pqz+NqdV82vWkd1+KdXvtfMfEJ5a/w6/2mutYATPK+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sFUxwgAAANoAAAAPAAAAAAAAAAAAAAAAAJgCAABkcnMvZG93&#10;bnJldi54bWxQSwUGAAAAAAQABAD1AAAAhwMAAAAA&#10;" path="m,c134,63,406,242,802,377v396,135,1069,344,1577,435c2596,1446,2308,3081,2067,3867,1875,4595,1253,5260,933,5527,453,5953,201,5987,9,6108e" filled="f" fillcolor="#36f" strokeweight="1.5pt">
                    <v:path arrowok="t" o:connecttype="custom" o:connectlocs="0,0;802,377;2379,812;2067,3867;933,5527;9,6108" o:connectangles="0,0,0,0,0,0"/>
                  </v:shape>
                </v:group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90" o:spid="_x0000_s1030" type="#_x0000_t110" style="position:absolute;left:5890;top:5881;width:2146;height:708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vu8EA&#10;AADaAAAADwAAAGRycy9kb3ducmV2LnhtbERPPW/CMBDdkfofrKvEBk4ZKpRiEEWFdqpUIFLHq32N&#10;Q+NziE0I/Pp6QGJ8et+zRe9q0VEbKs8KnsYZCGLtTcWlgv1uPZqCCBHZYO2ZFFwowGL+MJhhbvyZ&#10;v6jbxlKkEA45KrAxNrmUQVtyGMa+IU7cr28dxgTbUpoWzync1XKSZc/SYcWpwWJDK0v6b3tyCl57&#10;+r7YY627jf5ZXd8OBX++F0oNH/vlC4hIfbyLb+4PoyBtTVfSD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pL7vBAAAA2gAAAA8AAAAAAAAAAAAAAAAAmAIAAGRycy9kb3du&#10;cmV2LnhtbFBLBQYAAAAABAAEAPUAAACGAwAAAAA=&#10;" strokeweight="1.5pt"/>
                <v:shape id="AutoShape 91" o:spid="_x0000_s1031" type="#_x0000_t110" style="position:absolute;left:5903;top:5877;width:2143;height:709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CkcMA&#10;AADaAAAADwAAAGRycy9kb3ducmV2LnhtbESPQWvCQBSE7wX/w/KE3upGKaWmriKKkEMoJK3Y4yP7&#10;moRm3y7ZNYn/3i0Uehxm5htms5tMJwbqfWtZwXKRgCCurG65VvD5cXp6BeEDssbOMim4kYfddvaw&#10;wVTbkQsaylCLCGGfooImBJdK6auGDPqFdcTR+7a9wRBlX0vd4xjhppOrJHmRBluOCw06OjRU/ZRX&#10;o8Dx+xG/zjof16yL5yJ3l+zqlHqcT/s3EIGm8B/+a2dawRp+r8Qb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cCkcMAAADaAAAADwAAAAAAAAAAAAAAAACYAgAAZHJzL2Rv&#10;d25yZXYueG1sUEsFBgAAAAAEAAQA9QAAAIgDAAAAAA==&#10;" strokeweight="1.5pt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92" o:spid="_x0000_s1032" type="#_x0000_t4" style="position:absolute;left:5638;top:5890;width:2658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5ArcMA&#10;AADbAAAADwAAAGRycy9kb3ducmV2LnhtbESPT2vCQBDF74V+h2UKvdVNhQZJXUUKgl4E/0JvQ3bM&#10;BrOzIbvG+O2dg+Bthvfmvd9M54NvVE9drAMb+B5loIjLYGuuDBz2y68JqJiQLTaBycCdIsxn729T&#10;LGy48Zb6XaqUhHAs0IBLqS20jqUjj3EUWmLRzqHzmGTtKm07vEm4b/Q4y3LtsWZpcNjSn6Pysrt6&#10;A9d8/3Nymzpe8oPt2+x/fUy8NubzY1j8gko0pJf5eb2ygi/08osMo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5ArcMAAADbAAAADwAAAAAAAAAAAAAAAACYAgAAZHJzL2Rv&#10;d25yZXYueG1sUEsFBgAAAAAEAAQA9QAAAIgDAAAAAA==&#10;" strokeweight="1.5pt"/>
                <v:shape id="AutoShape 93" o:spid="_x0000_s1033" type="#_x0000_t4" style="position:absolute;left:6616;top:4740;width:706;height:3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lNsAA&#10;AADbAAAADwAAAGRycy9kb3ducmV2LnhtbERPS4vCMBC+L/gfwgje1tQFy1JNRQRhvQjrC7wNzdiU&#10;NpPSxFr//UYQ9jYf33OWq8E2oqfOV44VzKYJCOLC6YpLBafj9vMbhA/IGhvHpOBJHlb56GOJmXYP&#10;/qX+EEoRQ9hnqMCE0GZS+sKQRT91LXHkbq6zGCLsSqk7fMRw28ivJEmlxYpjg8GWNoaK+nC3Cu7p&#10;cX4x+8rX6Un3bXLdnQPvlJqMh/UCRKAh/Ivf7h8d58/g9Us8QO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LlNsAAAADbAAAADwAAAAAAAAAAAAAAAACYAgAAZHJzL2Rvd25y&#10;ZXYueG1sUEsFBgAAAAAEAAQA9QAAAIUDAAAAAA==&#10;" strokeweight="1.5pt"/>
                <v:line id="Line 94" o:spid="_x0000_s1034" style="position:absolute;flip:x y;visibility:visible;mso-wrap-style:square" from="6222,5480" to="7724,6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Iq98AAAADbAAAADwAAAGRycy9kb3ducmV2LnhtbERPS4vCMBC+C/6HMII3TS0i0m0qPljw&#10;qquot9lmtu3aTEqT1frvN4LgbT6+56SLztTiRq2rLCuYjCMQxLnVFRcKDl+fozkI55E11pZJwYMc&#10;LLJ+L8VE2zvv6Lb3hQgh7BJUUHrfJFK6vCSDbmwb4sD92NagD7AtpG7xHsJNLeMomkmDFYeGEhta&#10;l5Rf939GQcNuGl++T6tLXcR+Oz1u5Pz8q9Rw0C0/QHjq/Fv8cm91mB/D85dwgM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iKvfAAAAA2wAAAA8AAAAAAAAAAAAAAAAA&#10;oQIAAGRycy9kb3ducmV2LnhtbFBLBQYAAAAABAAEAPkAAACOAwAAAAA=&#10;" strokeweight="1.5pt"/>
                <v:line id="Line 95" o:spid="_x0000_s1035" style="position:absolute;flip:y;visibility:visible;mso-wrap-style:square" from="6213,5487" to="7711,6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AA8AAAADbAAAADwAAAGRycy9kb3ducmV2LnhtbERPS4vCMBC+C/sfwizsTdNVE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3gAPAAAAA2wAAAA8AAAAAAAAAAAAAAAAA&#10;oQIAAGRycy9kb3ducmV2LnhtbFBLBQYAAAAABAAEAPkAAACOAwAAAAA=&#10;" strokeweight="1.5pt"/>
                <v:line id="Line 96" o:spid="_x0000_s1036" style="position:absolute;visibility:visible;mso-wrap-style:square" from="6970,4757" to="6970,7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  <v:line id="Line 97" o:spid="_x0000_s1037" style="position:absolute;visibility:visible;mso-wrap-style:square" from="5653,6242" to="8284,6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  <v:oval id="Oval 98" o:spid="_x0000_s1038" style="position:absolute;left:6419;top:5656;width:1096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UK8MA&#10;AADbAAAADwAAAGRycy9kb3ducmV2LnhtbERPTWvCQBC9C/0PyxS86aa1ikQ3UgqtngqmPehtzE6S&#10;pdnZkN3G2F/fFQRv83ifs94MthE9dd44VvA0TUAQF04brhR8f71PliB8QNbYOCYFF/KwyR5Ga0y1&#10;O/Oe+jxUIoawT1FBHUKbSumLmiz6qWuJI1e6zmKIsKuk7vAcw20jn5NkIS0ajg01tvRWU/GT/1oF&#10;O304NrOX/s+Unx+HsJ3nl9nJKDV+HF5XIAIN4S6+uXc6zl/A9Zd4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UUK8MAAADbAAAADwAAAAAAAAAAAAAAAACYAgAAZHJzL2Rv&#10;d25yZXYueG1sUEsFBgAAAAAEAAQA9QAAAIgDAAAAAA==&#10;" fillcolor="#f90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99" o:spid="_x0000_s1039" type="#_x0000_t5" style="position:absolute;left:6489;top:5680;width:981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WKm78A&#10;AADbAAAADwAAAGRycy9kb3ducmV2LnhtbERPS4vCMBC+C/6HMMLeNLGHrXSNIoLgYS8+wD0OzdgU&#10;m0lpYu3+eyMI3ubje85yPbhG9NSF2rOG+UyBIC69qbnScD7tpgsQISIbbDyThn8KsF6NR0ssjH/w&#10;gfpjrEQK4VCgBhtjW0gZSksOw8y3xIm7+s5hTLCrpOnwkcJdIzOlvqXDmlODxZa2lsrb8e40XLbq&#10;eskX/u+3z4dsvsnOvUWl9ddk2PyAiDTEj/jt3ps0P4fXL+k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BYqbvwAAANsAAAAPAAAAAAAAAAAAAAAAAJgCAABkcnMvZG93bnJl&#10;di54bWxQSwUGAAAAAAQABAD1AAAAhAMAAAAA&#10;" fillcolor="#36f" strokeweight="1.5pt"/>
                <w10:wrap type="square" side="right"/>
              </v:group>
            </w:pict>
          </mc:Fallback>
        </mc:AlternateContent>
      </w:r>
      <w:r w:rsidR="0085625E">
        <w:rPr>
          <w:b/>
          <w:szCs w:val="28"/>
        </w:rPr>
        <w:t>Муниципальное казенное учреждение</w:t>
      </w:r>
    </w:p>
    <w:p w:rsidR="0085625E" w:rsidRDefault="0085625E" w:rsidP="0085625E">
      <w:pPr>
        <w:pStyle w:val="ae"/>
        <w:rPr>
          <w:b/>
          <w:szCs w:val="28"/>
        </w:rPr>
      </w:pPr>
      <w:r>
        <w:rPr>
          <w:b/>
          <w:szCs w:val="28"/>
        </w:rPr>
        <w:t>Ханты-Мансийского района</w:t>
      </w:r>
    </w:p>
    <w:p w:rsidR="0085625E" w:rsidRDefault="0085625E" w:rsidP="0085625E">
      <w:pPr>
        <w:pStyle w:val="ae"/>
        <w:rPr>
          <w:b/>
          <w:szCs w:val="28"/>
        </w:rPr>
      </w:pPr>
      <w:r>
        <w:rPr>
          <w:b/>
          <w:szCs w:val="28"/>
        </w:rPr>
        <w:t>«УПРАВЛЕНИЕ ГРАЖДАНСКОЙ ЗАЩИТЫ»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580"/>
        <w:gridCol w:w="3776"/>
      </w:tblGrid>
      <w:tr w:rsidR="0085625E" w:rsidRPr="006535F7" w:rsidTr="007E4509">
        <w:tc>
          <w:tcPr>
            <w:tcW w:w="5580" w:type="dxa"/>
          </w:tcPr>
          <w:p w:rsidR="0085625E" w:rsidRDefault="0085625E" w:rsidP="007E4509">
            <w:pPr>
              <w:pStyle w:val="af0"/>
              <w:jc w:val="left"/>
              <w:rPr>
                <w:b w:val="0"/>
                <w:color w:val="0000FF"/>
                <w:sz w:val="24"/>
                <w:szCs w:val="24"/>
              </w:rPr>
            </w:pPr>
          </w:p>
          <w:p w:rsidR="0085625E" w:rsidRDefault="0085625E" w:rsidP="007E4509">
            <w:pPr>
              <w:pStyle w:val="af0"/>
              <w:jc w:val="left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>628002  Тюменская область,</w:t>
            </w:r>
          </w:p>
          <w:p w:rsidR="0085625E" w:rsidRDefault="0085625E" w:rsidP="007E4509">
            <w:pPr>
              <w:pStyle w:val="af0"/>
              <w:jc w:val="left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 xml:space="preserve">Ханты-Мансийский автономный округ – Югра  </w:t>
            </w:r>
          </w:p>
          <w:p w:rsidR="0085625E" w:rsidRDefault="0085625E" w:rsidP="007E4509">
            <w:pPr>
              <w:pStyle w:val="af0"/>
              <w:jc w:val="left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>г. Ханты-Мансийск, ул. Гагарина, 214.</w:t>
            </w:r>
            <w:r>
              <w:rPr>
                <w:b w:val="0"/>
                <w:color w:val="0000FF"/>
                <w:sz w:val="24"/>
                <w:szCs w:val="24"/>
              </w:rPr>
              <w:tab/>
            </w:r>
          </w:p>
        </w:tc>
        <w:tc>
          <w:tcPr>
            <w:tcW w:w="3776" w:type="dxa"/>
          </w:tcPr>
          <w:p w:rsidR="0085625E" w:rsidRDefault="0085625E" w:rsidP="007E4509">
            <w:pPr>
              <w:pStyle w:val="af0"/>
              <w:jc w:val="right"/>
              <w:rPr>
                <w:b w:val="0"/>
                <w:color w:val="0000FF"/>
                <w:sz w:val="24"/>
                <w:szCs w:val="24"/>
              </w:rPr>
            </w:pPr>
          </w:p>
          <w:p w:rsidR="0085625E" w:rsidRDefault="0085625E" w:rsidP="007E4509">
            <w:pPr>
              <w:pStyle w:val="af0"/>
              <w:tabs>
                <w:tab w:val="left" w:pos="225"/>
                <w:tab w:val="right" w:pos="4104"/>
              </w:tabs>
              <w:ind w:right="34"/>
              <w:jc w:val="right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>тел/факс: 352-759, 352-797</w:t>
            </w:r>
          </w:p>
          <w:p w:rsidR="0085625E" w:rsidRDefault="0085625E" w:rsidP="007E4509">
            <w:pPr>
              <w:pStyle w:val="af0"/>
              <w:ind w:right="34"/>
              <w:jc w:val="right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0879B3">
                <w:rPr>
                  <w:rStyle w:val="af2"/>
                  <w:b w:val="0"/>
                  <w:sz w:val="24"/>
                  <w:szCs w:val="24"/>
                  <w:lang w:val="en-US"/>
                </w:rPr>
                <w:t>go@hmrn.ru</w:t>
              </w:r>
            </w:hyperlink>
          </w:p>
          <w:p w:rsidR="0085625E" w:rsidRPr="00FD12D5" w:rsidRDefault="0085625E" w:rsidP="007E4509">
            <w:pPr>
              <w:pStyle w:val="af0"/>
              <w:ind w:right="34"/>
              <w:jc w:val="right"/>
              <w:rPr>
                <w:sz w:val="24"/>
                <w:szCs w:val="24"/>
              </w:rPr>
            </w:pPr>
          </w:p>
        </w:tc>
      </w:tr>
    </w:tbl>
    <w:p w:rsidR="0085625E" w:rsidRPr="006535F7" w:rsidRDefault="0085625E" w:rsidP="0085625E">
      <w:pPr>
        <w:pBdr>
          <w:bottom w:val="thickThinSmallGap" w:sz="24" w:space="1" w:color="auto"/>
        </w:pBdr>
        <w:rPr>
          <w:lang w:val="en-US"/>
        </w:rPr>
      </w:pPr>
    </w:p>
    <w:tbl>
      <w:tblPr>
        <w:tblStyle w:val="a5"/>
        <w:tblW w:w="975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33"/>
      </w:tblGrid>
      <w:tr w:rsidR="0085625E" w:rsidRPr="00C526B5" w:rsidTr="00E43F6B">
        <w:trPr>
          <w:trHeight w:val="1125"/>
        </w:trPr>
        <w:tc>
          <w:tcPr>
            <w:tcW w:w="4820" w:type="dxa"/>
          </w:tcPr>
          <w:p w:rsidR="0085625E" w:rsidRPr="00C526B5" w:rsidRDefault="0085625E" w:rsidP="007E4509">
            <w:pPr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</w:pPr>
          </w:p>
          <w:p w:rsidR="0085625E" w:rsidRPr="00C526B5" w:rsidRDefault="0085625E" w:rsidP="007E4509">
            <w:pPr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</w:pPr>
            <w:bookmarkStart w:id="0" w:name="Regnum"/>
            <w:r w:rsidRPr="00C526B5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  <w:t>[Номер документа]</w:t>
            </w:r>
            <w:bookmarkEnd w:id="0"/>
          </w:p>
          <w:p w:rsidR="0085625E" w:rsidRPr="00C526B5" w:rsidRDefault="0085625E" w:rsidP="007E4509">
            <w:pPr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  <w:lang w:val="en-US"/>
              </w:rPr>
            </w:pPr>
            <w:bookmarkStart w:id="1" w:name="Regdate"/>
            <w:r w:rsidRPr="00C526B5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C526B5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C526B5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  <w:p w:rsidR="0085625E" w:rsidRPr="00C526B5" w:rsidRDefault="0085625E" w:rsidP="007E4509">
            <w:pPr>
              <w:tabs>
                <w:tab w:val="right" w:pos="47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3" w:type="dxa"/>
          </w:tcPr>
          <w:p w:rsidR="0085625E" w:rsidRPr="00A751AC" w:rsidRDefault="0085625E" w:rsidP="00364F6D">
            <w:pPr>
              <w:ind w:left="70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2777" w:rsidRDefault="00202777" w:rsidP="00202777">
      <w:pPr>
        <w:pStyle w:val="ac"/>
        <w:jc w:val="both"/>
        <w:rPr>
          <w:rStyle w:val="af3"/>
          <w:rFonts w:ascii="Times New Roman" w:hAnsi="Times New Roman"/>
          <w:sz w:val="26"/>
          <w:szCs w:val="26"/>
        </w:rPr>
      </w:pPr>
    </w:p>
    <w:p w:rsidR="00C6379B" w:rsidRPr="00C6379B" w:rsidRDefault="00C6379B" w:rsidP="003E540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C6379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6379B" w:rsidRPr="00C6379B" w:rsidRDefault="00C6379B" w:rsidP="003E540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C6379B">
        <w:rPr>
          <w:rFonts w:ascii="Times New Roman" w:hAnsi="Times New Roman" w:cs="Times New Roman"/>
          <w:sz w:val="28"/>
          <w:szCs w:val="28"/>
        </w:rPr>
        <w:t>к проекту постановления администрации Ханты-Мансийского района</w:t>
      </w:r>
    </w:p>
    <w:p w:rsidR="00C6379B" w:rsidRPr="00C6379B" w:rsidRDefault="00C6379B" w:rsidP="003E540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6379B">
        <w:rPr>
          <w:rFonts w:ascii="Times New Roman" w:hAnsi="Times New Roman" w:cs="Times New Roman"/>
          <w:sz w:val="28"/>
          <w:szCs w:val="28"/>
        </w:rPr>
        <w:t>«</w:t>
      </w:r>
      <w:r w:rsidR="003E5400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3E5400">
        <w:rPr>
          <w:rFonts w:ascii="Times New Roman" w:hAnsi="Times New Roman"/>
          <w:sz w:val="28"/>
          <w:szCs w:val="28"/>
        </w:rPr>
        <w:t xml:space="preserve"> </w:t>
      </w:r>
      <w:r w:rsidR="003E5400">
        <w:rPr>
          <w:rFonts w:ascii="Times New Roman" w:hAnsi="Times New Roman"/>
          <w:sz w:val="28"/>
          <w:szCs w:val="28"/>
        </w:rPr>
        <w:t>Администрации Ханты-Мансийского</w:t>
      </w:r>
      <w:r w:rsidR="003E5400">
        <w:rPr>
          <w:rFonts w:ascii="Times New Roman" w:hAnsi="Times New Roman"/>
          <w:sz w:val="28"/>
          <w:szCs w:val="28"/>
        </w:rPr>
        <w:t xml:space="preserve"> </w:t>
      </w:r>
      <w:r w:rsidR="003E5400">
        <w:rPr>
          <w:rFonts w:ascii="Times New Roman" w:hAnsi="Times New Roman"/>
          <w:sz w:val="28"/>
          <w:szCs w:val="28"/>
        </w:rPr>
        <w:t>района от 12.11.2018 «</w:t>
      </w:r>
      <w:r w:rsidR="003E5400" w:rsidRPr="008B0262">
        <w:rPr>
          <w:rFonts w:ascii="Times New Roman" w:hAnsi="Times New Roman"/>
          <w:sz w:val="28"/>
          <w:szCs w:val="28"/>
        </w:rPr>
        <w:t>О муниципальной</w:t>
      </w:r>
      <w:r w:rsidR="003E5400">
        <w:rPr>
          <w:rFonts w:ascii="Times New Roman" w:hAnsi="Times New Roman"/>
          <w:sz w:val="28"/>
          <w:szCs w:val="28"/>
        </w:rPr>
        <w:t xml:space="preserve"> </w:t>
      </w:r>
      <w:r w:rsidR="003E5400" w:rsidRPr="008B0262">
        <w:rPr>
          <w:rFonts w:ascii="Times New Roman" w:hAnsi="Times New Roman"/>
          <w:sz w:val="28"/>
          <w:szCs w:val="28"/>
        </w:rPr>
        <w:t xml:space="preserve"> программе Ханты-Мансийского района</w:t>
      </w:r>
      <w:r w:rsidR="003E5400">
        <w:rPr>
          <w:rFonts w:ascii="Times New Roman" w:hAnsi="Times New Roman"/>
          <w:sz w:val="28"/>
          <w:szCs w:val="28"/>
        </w:rPr>
        <w:t xml:space="preserve"> </w:t>
      </w:r>
      <w:r w:rsidR="003E5400" w:rsidRPr="008B0262">
        <w:rPr>
          <w:rFonts w:ascii="Times New Roman" w:hAnsi="Times New Roman"/>
          <w:sz w:val="28"/>
          <w:szCs w:val="28"/>
        </w:rPr>
        <w:t>«Безопасность жизнедеятельности</w:t>
      </w:r>
      <w:r w:rsidR="003E5400">
        <w:rPr>
          <w:rFonts w:ascii="Times New Roman" w:hAnsi="Times New Roman"/>
          <w:sz w:val="28"/>
          <w:szCs w:val="28"/>
        </w:rPr>
        <w:t xml:space="preserve"> </w:t>
      </w:r>
      <w:r w:rsidR="003E5400" w:rsidRPr="008B02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5400" w:rsidRPr="008B0262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="003E5400" w:rsidRPr="008B0262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3E5400" w:rsidRPr="008B0262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="003E5400" w:rsidRPr="008B0262">
        <w:rPr>
          <w:rFonts w:ascii="Times New Roman" w:hAnsi="Times New Roman"/>
          <w:sz w:val="28"/>
          <w:szCs w:val="28"/>
          <w:lang w:eastAsia="en-US"/>
        </w:rPr>
        <w:t xml:space="preserve"> районе на 2019 – 2021 годы</w:t>
      </w:r>
      <w:r w:rsidR="003E5400" w:rsidRPr="008B0262">
        <w:rPr>
          <w:rFonts w:ascii="Times New Roman" w:hAnsi="Times New Roman"/>
          <w:sz w:val="28"/>
          <w:szCs w:val="28"/>
        </w:rPr>
        <w:t>»</w:t>
      </w:r>
      <w:r w:rsidRPr="00C6379B">
        <w:rPr>
          <w:rFonts w:ascii="Times New Roman" w:hAnsi="Times New Roman"/>
          <w:sz w:val="28"/>
          <w:szCs w:val="28"/>
        </w:rPr>
        <w:t>»</w:t>
      </w:r>
    </w:p>
    <w:p w:rsidR="00C6379B" w:rsidRPr="00C6379B" w:rsidRDefault="00C6379B" w:rsidP="00795A7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C6379B">
        <w:rPr>
          <w:rFonts w:ascii="Times New Roman" w:hAnsi="Times New Roman" w:cs="Times New Roman"/>
          <w:sz w:val="28"/>
          <w:szCs w:val="28"/>
        </w:rPr>
        <w:t>(далее – Проект)</w:t>
      </w:r>
    </w:p>
    <w:p w:rsidR="00795A74" w:rsidRDefault="00795A74" w:rsidP="0079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8C4" w:rsidRPr="00CB08C4" w:rsidRDefault="00C6379B" w:rsidP="005E6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8C4">
        <w:rPr>
          <w:rFonts w:ascii="Times New Roman" w:hAnsi="Times New Roman" w:cs="Times New Roman"/>
          <w:sz w:val="28"/>
          <w:szCs w:val="28"/>
        </w:rPr>
        <w:t>Проект разработан в соответствии с постановлением администрации Ханты-Мансийского района 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</w:t>
      </w:r>
      <w:r w:rsidR="003E5400" w:rsidRPr="00CB08C4">
        <w:rPr>
          <w:rFonts w:ascii="Times New Roman" w:hAnsi="Times New Roman" w:cs="Times New Roman"/>
          <w:sz w:val="28"/>
          <w:szCs w:val="28"/>
        </w:rPr>
        <w:t xml:space="preserve">, </w:t>
      </w:r>
      <w:r w:rsidR="00CB08C4" w:rsidRPr="00CB0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письмом комитета по финансам администрации Ханты-Мансийского района </w:t>
      </w:r>
      <w:r w:rsidR="00CB08C4" w:rsidRPr="00CB08C4">
        <w:rPr>
          <w:rFonts w:ascii="Times New Roman" w:hAnsi="Times New Roman" w:cs="Times New Roman"/>
          <w:sz w:val="28"/>
          <w:szCs w:val="28"/>
        </w:rPr>
        <w:t>от</w:t>
      </w:r>
      <w:r w:rsidRPr="00CB08C4">
        <w:rPr>
          <w:rFonts w:ascii="Times New Roman" w:hAnsi="Times New Roman" w:cs="Times New Roman"/>
          <w:sz w:val="28"/>
          <w:szCs w:val="28"/>
        </w:rPr>
        <w:t xml:space="preserve"> </w:t>
      </w:r>
      <w:r w:rsidR="00CB08C4" w:rsidRPr="00CB08C4">
        <w:rPr>
          <w:rFonts w:ascii="Times New Roman" w:hAnsi="Times New Roman" w:cs="Times New Roman"/>
          <w:sz w:val="28"/>
          <w:szCs w:val="28"/>
        </w:rPr>
        <w:t xml:space="preserve">15.02.2019 №05-Мсх-330/2019 </w:t>
      </w:r>
      <w:r w:rsidR="00CB08C4" w:rsidRPr="00CB08C4">
        <w:rPr>
          <w:rFonts w:ascii="Times New Roman" w:hAnsi="Times New Roman" w:cs="Times New Roman"/>
          <w:sz w:val="28"/>
          <w:szCs w:val="28"/>
        </w:rPr>
        <w:t>по распределению бюджетных ассигнований на 2018 год и плановый период 2019 – 2020 годов.</w:t>
      </w:r>
      <w:proofErr w:type="gramEnd"/>
    </w:p>
    <w:p w:rsidR="004159C3" w:rsidRDefault="00CB08C4" w:rsidP="005E6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8C4">
        <w:rPr>
          <w:rFonts w:ascii="Times New Roman" w:hAnsi="Times New Roman" w:cs="Times New Roman"/>
          <w:sz w:val="28"/>
          <w:szCs w:val="28"/>
        </w:rPr>
        <w:t>В Программу внесены изменения по объему финансирования на 201</w:t>
      </w:r>
      <w:r w:rsidR="008961FA">
        <w:rPr>
          <w:rFonts w:ascii="Times New Roman" w:hAnsi="Times New Roman" w:cs="Times New Roman"/>
          <w:sz w:val="28"/>
          <w:szCs w:val="28"/>
        </w:rPr>
        <w:t>9</w:t>
      </w:r>
      <w:r w:rsidRPr="00CB08C4">
        <w:rPr>
          <w:rFonts w:ascii="Times New Roman" w:hAnsi="Times New Roman" w:cs="Times New Roman"/>
          <w:sz w:val="28"/>
          <w:szCs w:val="28"/>
        </w:rPr>
        <w:t xml:space="preserve"> год по следующим мероприятиям:</w:t>
      </w:r>
    </w:p>
    <w:p w:rsidR="005D39BF" w:rsidRPr="0008121E" w:rsidRDefault="004159C3" w:rsidP="005E6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21E">
        <w:rPr>
          <w:rFonts w:ascii="Times New Roman" w:hAnsi="Times New Roman" w:cs="Times New Roman"/>
          <w:sz w:val="28"/>
          <w:szCs w:val="28"/>
        </w:rPr>
        <w:t>1.</w:t>
      </w:r>
      <w:r w:rsidR="0008121E" w:rsidRPr="0008121E">
        <w:rPr>
          <w:rFonts w:ascii="Times New Roman" w:hAnsi="Times New Roman" w:cs="Times New Roman"/>
          <w:sz w:val="28"/>
          <w:szCs w:val="28"/>
        </w:rPr>
        <w:t> </w:t>
      </w:r>
      <w:r w:rsidR="005D39BF" w:rsidRPr="0008121E">
        <w:rPr>
          <w:rFonts w:ascii="Times New Roman" w:hAnsi="Times New Roman" w:cs="Times New Roman"/>
          <w:sz w:val="28"/>
          <w:szCs w:val="28"/>
        </w:rPr>
        <w:t xml:space="preserve">Увеличен объем финансирования мероприятия </w:t>
      </w:r>
      <w:r w:rsidR="005E62ED" w:rsidRPr="0008121E">
        <w:rPr>
          <w:rFonts w:ascii="Times New Roman" w:hAnsi="Times New Roman" w:cs="Times New Roman"/>
          <w:sz w:val="28"/>
          <w:szCs w:val="28"/>
        </w:rPr>
        <w:t>по с</w:t>
      </w:r>
      <w:r w:rsidR="005E62ED" w:rsidRPr="0008121E">
        <w:rPr>
          <w:rFonts w:ascii="Times New Roman" w:hAnsi="Times New Roman" w:cs="Times New Roman"/>
          <w:sz w:val="28"/>
          <w:szCs w:val="28"/>
        </w:rPr>
        <w:t>одержани</w:t>
      </w:r>
      <w:r w:rsidR="005E62ED" w:rsidRPr="0008121E">
        <w:rPr>
          <w:rFonts w:ascii="Times New Roman" w:hAnsi="Times New Roman" w:cs="Times New Roman"/>
          <w:sz w:val="28"/>
          <w:szCs w:val="28"/>
        </w:rPr>
        <w:t>ю</w:t>
      </w:r>
      <w:r w:rsidR="005E62ED" w:rsidRPr="0008121E">
        <w:rPr>
          <w:rFonts w:ascii="Times New Roman" w:hAnsi="Times New Roman" w:cs="Times New Roman"/>
          <w:sz w:val="28"/>
          <w:szCs w:val="28"/>
        </w:rPr>
        <w:t xml:space="preserve"> и обслуживани</w:t>
      </w:r>
      <w:r w:rsidR="005E62ED" w:rsidRPr="0008121E">
        <w:rPr>
          <w:rFonts w:ascii="Times New Roman" w:hAnsi="Times New Roman" w:cs="Times New Roman"/>
          <w:sz w:val="28"/>
          <w:szCs w:val="28"/>
        </w:rPr>
        <w:t>ю</w:t>
      </w:r>
      <w:r w:rsidR="005E62ED" w:rsidRPr="0008121E">
        <w:rPr>
          <w:rFonts w:ascii="Times New Roman" w:hAnsi="Times New Roman" w:cs="Times New Roman"/>
          <w:sz w:val="28"/>
          <w:szCs w:val="28"/>
        </w:rPr>
        <w:t xml:space="preserve"> муниципальных систем оповещения населения об угрозе возникновения или о возникновении чрезвычайных ситуаций, организация и аренда каналов связи</w:t>
      </w:r>
      <w:r w:rsidR="005E62ED" w:rsidRPr="0008121E">
        <w:rPr>
          <w:rFonts w:ascii="Times New Roman" w:hAnsi="Times New Roman" w:cs="Times New Roman"/>
          <w:sz w:val="28"/>
          <w:szCs w:val="28"/>
        </w:rPr>
        <w:t xml:space="preserve"> на 255,4 тыс. рублей.</w:t>
      </w:r>
    </w:p>
    <w:p w:rsidR="0065108E" w:rsidRPr="0008121E" w:rsidRDefault="0065108E" w:rsidP="00651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121E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Основание: </w:t>
      </w:r>
      <w:r w:rsidRPr="0008121E">
        <w:rPr>
          <w:rFonts w:ascii="Times New Roman" w:hAnsi="Times New Roman" w:cs="Times New Roman"/>
          <w:sz w:val="28"/>
          <w:szCs w:val="28"/>
          <w:lang w:eastAsia="en-US"/>
        </w:rPr>
        <w:t xml:space="preserve">Оплата </w:t>
      </w:r>
      <w:proofErr w:type="gramStart"/>
      <w:r w:rsidRPr="0008121E">
        <w:rPr>
          <w:rFonts w:ascii="Times New Roman" w:hAnsi="Times New Roman" w:cs="Times New Roman"/>
          <w:sz w:val="28"/>
          <w:szCs w:val="28"/>
          <w:lang w:eastAsia="en-US"/>
        </w:rPr>
        <w:t xml:space="preserve">аренды каналов связи </w:t>
      </w:r>
      <w:r w:rsidRPr="0008121E">
        <w:rPr>
          <w:rFonts w:ascii="Times New Roman" w:hAnsi="Times New Roman" w:cs="Times New Roman"/>
          <w:sz w:val="28"/>
          <w:szCs w:val="28"/>
        </w:rPr>
        <w:t>муниципальных систем оповещения</w:t>
      </w:r>
      <w:proofErr w:type="gramEnd"/>
      <w:r w:rsidRPr="0008121E">
        <w:rPr>
          <w:rFonts w:ascii="Times New Roman" w:hAnsi="Times New Roman" w:cs="Times New Roman"/>
          <w:sz w:val="28"/>
          <w:szCs w:val="28"/>
        </w:rPr>
        <w:t xml:space="preserve"> населения об угрозе возникновения или о возникновении чрезвычайных ситуаций</w:t>
      </w:r>
      <w:r w:rsidRPr="0008121E">
        <w:rPr>
          <w:rFonts w:ascii="Times New Roman" w:hAnsi="Times New Roman" w:cs="Times New Roman"/>
          <w:sz w:val="28"/>
          <w:szCs w:val="28"/>
        </w:rPr>
        <w:t xml:space="preserve"> (далее - МСЩ)</w:t>
      </w:r>
      <w:r w:rsidRPr="0008121E">
        <w:rPr>
          <w:rFonts w:ascii="Times New Roman" w:hAnsi="Times New Roman" w:cs="Times New Roman"/>
          <w:sz w:val="28"/>
          <w:szCs w:val="28"/>
        </w:rPr>
        <w:t xml:space="preserve"> на 2 полугодие 2019 года (25 точек установки оконечного оборудования МСО).</w:t>
      </w:r>
    </w:p>
    <w:p w:rsidR="000C294B" w:rsidRPr="0008121E" w:rsidRDefault="0008121E" w:rsidP="00DC42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21E">
        <w:rPr>
          <w:rFonts w:ascii="Times New Roman" w:hAnsi="Times New Roman" w:cs="Times New Roman"/>
          <w:sz w:val="28"/>
          <w:szCs w:val="28"/>
        </w:rPr>
        <w:t xml:space="preserve">На оплату аренды каналов связи МСО на 2 полугодие 2019 года требуются финансовые средства в размере 1590 тыс. рублей. </w:t>
      </w:r>
      <w:proofErr w:type="gramStart"/>
      <w:r w:rsidR="0065108E" w:rsidRPr="0008121E">
        <w:rPr>
          <w:rFonts w:ascii="Times New Roman" w:hAnsi="Times New Roman" w:cs="Times New Roman"/>
          <w:sz w:val="28"/>
          <w:szCs w:val="28"/>
        </w:rPr>
        <w:t xml:space="preserve">С учетом остатка финансовых средств по аренде каналов связи МСО, по итогам заключенного контракта на 1 полугодие 2019 года, в размере </w:t>
      </w:r>
      <w:r w:rsidR="00C73476" w:rsidRPr="0008121E">
        <w:rPr>
          <w:rFonts w:ascii="Times New Roman" w:hAnsi="Times New Roman" w:cs="Times New Roman"/>
          <w:sz w:val="28"/>
          <w:szCs w:val="28"/>
        </w:rPr>
        <w:t>79 тыс. рублей</w:t>
      </w:r>
      <w:r w:rsidR="0065108E" w:rsidRPr="0008121E">
        <w:rPr>
          <w:rFonts w:ascii="Times New Roman" w:hAnsi="Times New Roman" w:cs="Times New Roman"/>
          <w:sz w:val="28"/>
          <w:szCs w:val="28"/>
        </w:rPr>
        <w:t xml:space="preserve">, а также перераспределения финансовых средств в рамках данного мероприятия </w:t>
      </w:r>
      <w:r w:rsidR="00C73476" w:rsidRPr="0008121E">
        <w:rPr>
          <w:rFonts w:ascii="Times New Roman" w:hAnsi="Times New Roman" w:cs="Times New Roman"/>
          <w:sz w:val="28"/>
          <w:szCs w:val="28"/>
        </w:rPr>
        <w:t xml:space="preserve">по статьям расходов (с 225 на 221) в размере 1255,6, </w:t>
      </w:r>
      <w:r w:rsidRPr="0008121E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C73476" w:rsidRPr="0008121E">
        <w:rPr>
          <w:rFonts w:ascii="Times New Roman" w:hAnsi="Times New Roman" w:cs="Times New Roman"/>
          <w:sz w:val="28"/>
          <w:szCs w:val="28"/>
        </w:rPr>
        <w:t>для о</w:t>
      </w:r>
      <w:r w:rsidR="00C73476" w:rsidRPr="0008121E">
        <w:rPr>
          <w:rFonts w:ascii="Times New Roman" w:hAnsi="Times New Roman" w:cs="Times New Roman"/>
          <w:sz w:val="28"/>
          <w:szCs w:val="28"/>
          <w:lang w:eastAsia="en-US"/>
        </w:rPr>
        <w:t xml:space="preserve">плата аренды каналов связи </w:t>
      </w:r>
      <w:r w:rsidR="00C73476" w:rsidRPr="0008121E">
        <w:rPr>
          <w:rFonts w:ascii="Times New Roman" w:hAnsi="Times New Roman" w:cs="Times New Roman"/>
          <w:sz w:val="28"/>
          <w:szCs w:val="28"/>
          <w:lang w:eastAsia="en-US"/>
        </w:rPr>
        <w:t>МСО</w:t>
      </w:r>
      <w:r w:rsidRPr="000812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73476" w:rsidRPr="0008121E">
        <w:rPr>
          <w:rFonts w:ascii="Times New Roman" w:hAnsi="Times New Roman" w:cs="Times New Roman"/>
          <w:sz w:val="28"/>
          <w:szCs w:val="28"/>
        </w:rPr>
        <w:t xml:space="preserve">на 2 полугодие 2019 года </w:t>
      </w:r>
      <w:r w:rsidRPr="0008121E">
        <w:rPr>
          <w:rFonts w:ascii="Times New Roman" w:hAnsi="Times New Roman" w:cs="Times New Roman"/>
          <w:sz w:val="28"/>
          <w:szCs w:val="28"/>
        </w:rPr>
        <w:t>необходимо дополнительное финансирования в</w:t>
      </w:r>
      <w:proofErr w:type="gramEnd"/>
      <w:r w:rsidRPr="00081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121E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08121E">
        <w:rPr>
          <w:rFonts w:ascii="Times New Roman" w:hAnsi="Times New Roman" w:cs="Times New Roman"/>
          <w:sz w:val="28"/>
          <w:szCs w:val="28"/>
        </w:rPr>
        <w:t xml:space="preserve"> 255,4 тыс. рублей.</w:t>
      </w:r>
      <w:r w:rsidR="00DC422D">
        <w:rPr>
          <w:rFonts w:ascii="Times New Roman" w:hAnsi="Times New Roman" w:cs="Times New Roman"/>
          <w:sz w:val="28"/>
          <w:szCs w:val="28"/>
        </w:rPr>
        <w:t xml:space="preserve"> </w:t>
      </w:r>
      <w:r w:rsidR="00AB0F92" w:rsidRPr="0008121E">
        <w:rPr>
          <w:rFonts w:ascii="Times New Roman" w:hAnsi="Times New Roman" w:cs="Times New Roman"/>
          <w:sz w:val="28"/>
          <w:szCs w:val="28"/>
        </w:rPr>
        <w:t>Финанс</w:t>
      </w:r>
      <w:r w:rsidR="007F3808" w:rsidRPr="0008121E">
        <w:rPr>
          <w:rFonts w:ascii="Times New Roman" w:hAnsi="Times New Roman" w:cs="Times New Roman"/>
          <w:sz w:val="28"/>
          <w:szCs w:val="28"/>
        </w:rPr>
        <w:t>ов</w:t>
      </w:r>
      <w:r w:rsidR="00AB0F92" w:rsidRPr="0008121E">
        <w:rPr>
          <w:rFonts w:ascii="Times New Roman" w:hAnsi="Times New Roman" w:cs="Times New Roman"/>
          <w:sz w:val="28"/>
          <w:szCs w:val="28"/>
        </w:rPr>
        <w:t xml:space="preserve">о-экономическое обоснование </w:t>
      </w:r>
      <w:r w:rsidR="007F3808" w:rsidRPr="0008121E">
        <w:rPr>
          <w:rFonts w:ascii="Times New Roman" w:hAnsi="Times New Roman" w:cs="Times New Roman"/>
          <w:sz w:val="28"/>
          <w:szCs w:val="28"/>
        </w:rPr>
        <w:t xml:space="preserve">данного мероприятия </w:t>
      </w:r>
      <w:r w:rsidR="00AB0F92" w:rsidRPr="0008121E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5E4F37" w:rsidRPr="00DC422D" w:rsidRDefault="0008121E" w:rsidP="000812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F3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E4F37" w:rsidRPr="005E4F37">
        <w:rPr>
          <w:rFonts w:ascii="Times New Roman" w:hAnsi="Times New Roman" w:cs="Times New Roman"/>
          <w:sz w:val="28"/>
          <w:szCs w:val="28"/>
        </w:rPr>
        <w:t>Увеличен объем финансирования мероприятия по р</w:t>
      </w:r>
      <w:r w:rsidR="005E4F37" w:rsidRPr="005E4F37">
        <w:rPr>
          <w:rFonts w:ascii="Times New Roman" w:hAnsi="Times New Roman" w:cs="Times New Roman"/>
          <w:sz w:val="28"/>
          <w:szCs w:val="28"/>
        </w:rPr>
        <w:t>емонт</w:t>
      </w:r>
      <w:r w:rsidR="005E4F37" w:rsidRPr="005E4F37">
        <w:rPr>
          <w:rFonts w:ascii="Times New Roman" w:hAnsi="Times New Roman" w:cs="Times New Roman"/>
          <w:sz w:val="28"/>
          <w:szCs w:val="28"/>
        </w:rPr>
        <w:t>у</w:t>
      </w:r>
      <w:r w:rsidR="005E4F37" w:rsidRPr="005E4F37">
        <w:rPr>
          <w:rFonts w:ascii="Times New Roman" w:hAnsi="Times New Roman" w:cs="Times New Roman"/>
          <w:sz w:val="28"/>
          <w:szCs w:val="28"/>
        </w:rPr>
        <w:t>, содержани</w:t>
      </w:r>
      <w:r w:rsidR="005E4F37" w:rsidRPr="005E4F37">
        <w:rPr>
          <w:rFonts w:ascii="Times New Roman" w:hAnsi="Times New Roman" w:cs="Times New Roman"/>
          <w:sz w:val="28"/>
          <w:szCs w:val="28"/>
        </w:rPr>
        <w:t>ю</w:t>
      </w:r>
      <w:r w:rsidR="005E4F37" w:rsidRPr="005E4F37">
        <w:rPr>
          <w:rFonts w:ascii="Times New Roman" w:hAnsi="Times New Roman" w:cs="Times New Roman"/>
          <w:sz w:val="28"/>
          <w:szCs w:val="28"/>
        </w:rPr>
        <w:t xml:space="preserve"> и обслуживани</w:t>
      </w:r>
      <w:r w:rsidR="005E4F37" w:rsidRPr="005E4F37">
        <w:rPr>
          <w:rFonts w:ascii="Times New Roman" w:hAnsi="Times New Roman" w:cs="Times New Roman"/>
          <w:sz w:val="28"/>
          <w:szCs w:val="28"/>
        </w:rPr>
        <w:t xml:space="preserve">ю </w:t>
      </w:r>
      <w:r w:rsidR="005E4F37" w:rsidRPr="005E4F37">
        <w:rPr>
          <w:rFonts w:ascii="Times New Roman" w:hAnsi="Times New Roman" w:cs="Times New Roman"/>
          <w:sz w:val="28"/>
          <w:szCs w:val="28"/>
        </w:rPr>
        <w:t xml:space="preserve"> дамб обвалования (земляных валов) в населенных пунктах с. Батово, п. </w:t>
      </w:r>
      <w:r w:rsidR="005E4F37" w:rsidRPr="00DC422D">
        <w:rPr>
          <w:rFonts w:ascii="Times New Roman" w:hAnsi="Times New Roman" w:cs="Times New Roman"/>
          <w:sz w:val="28"/>
          <w:szCs w:val="28"/>
        </w:rPr>
        <w:t>Сибирский, с. Реполово сельского поселения Сибирский</w:t>
      </w:r>
      <w:r w:rsidR="005E4F37" w:rsidRPr="00DC422D">
        <w:rPr>
          <w:rFonts w:ascii="Times New Roman" w:hAnsi="Times New Roman" w:cs="Times New Roman"/>
          <w:sz w:val="28"/>
          <w:szCs w:val="28"/>
        </w:rPr>
        <w:t xml:space="preserve"> на 370,3 тыс. рублей</w:t>
      </w:r>
      <w:r w:rsidR="00DC422D" w:rsidRPr="00DC422D">
        <w:rPr>
          <w:rFonts w:ascii="Times New Roman" w:hAnsi="Times New Roman" w:cs="Times New Roman"/>
          <w:sz w:val="28"/>
          <w:szCs w:val="28"/>
        </w:rPr>
        <w:t xml:space="preserve"> (п. </w:t>
      </w:r>
      <w:r w:rsidR="00DC422D" w:rsidRPr="00DC422D">
        <w:rPr>
          <w:rFonts w:ascii="Times New Roman" w:hAnsi="Times New Roman" w:cs="Times New Roman"/>
          <w:sz w:val="28"/>
          <w:szCs w:val="28"/>
        </w:rPr>
        <w:t>1.3.1.2.</w:t>
      </w:r>
      <w:proofErr w:type="gramEnd"/>
      <w:r w:rsidR="00DC422D" w:rsidRPr="00DC4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422D" w:rsidRPr="00DC422D">
        <w:rPr>
          <w:rFonts w:ascii="Times New Roman" w:hAnsi="Times New Roman" w:cs="Times New Roman"/>
          <w:sz w:val="28"/>
          <w:szCs w:val="28"/>
        </w:rPr>
        <w:t>Программы)</w:t>
      </w:r>
      <w:r w:rsidR="005E4F37" w:rsidRPr="00DC42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4F37" w:rsidRPr="00DC422D" w:rsidRDefault="005E4F37" w:rsidP="000812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2D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000635" w:rsidRPr="00DC422D">
        <w:rPr>
          <w:rFonts w:ascii="Times New Roman" w:hAnsi="Times New Roman" w:cs="Times New Roman"/>
          <w:sz w:val="28"/>
          <w:szCs w:val="28"/>
        </w:rPr>
        <w:t>Остатки финансовых средств за 2018 год в рамках соглашения с ОАО «</w:t>
      </w:r>
      <w:proofErr w:type="spellStart"/>
      <w:r w:rsidR="00000635" w:rsidRPr="00DC422D">
        <w:rPr>
          <w:rFonts w:ascii="Times New Roman" w:hAnsi="Times New Roman" w:cs="Times New Roman"/>
          <w:sz w:val="28"/>
          <w:szCs w:val="28"/>
        </w:rPr>
        <w:t>Газпромнефть-Хантос</w:t>
      </w:r>
      <w:proofErr w:type="spellEnd"/>
      <w:r w:rsidR="00000635" w:rsidRPr="00DC422D">
        <w:rPr>
          <w:rFonts w:ascii="Times New Roman" w:hAnsi="Times New Roman" w:cs="Times New Roman"/>
          <w:sz w:val="28"/>
          <w:szCs w:val="28"/>
        </w:rPr>
        <w:t>».</w:t>
      </w:r>
    </w:p>
    <w:p w:rsidR="0008121E" w:rsidRPr="00E33527" w:rsidRDefault="005E4F37" w:rsidP="000812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527">
        <w:rPr>
          <w:rFonts w:ascii="Times New Roman" w:hAnsi="Times New Roman" w:cs="Times New Roman"/>
          <w:sz w:val="28"/>
          <w:szCs w:val="28"/>
        </w:rPr>
        <w:t>3.</w:t>
      </w:r>
      <w:r w:rsidR="0050658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8121E" w:rsidRPr="00E33527">
        <w:rPr>
          <w:rFonts w:ascii="Times New Roman" w:hAnsi="Times New Roman" w:cs="Times New Roman"/>
          <w:sz w:val="28"/>
          <w:szCs w:val="28"/>
        </w:rPr>
        <w:t xml:space="preserve">В Программу включено мероприятие по </w:t>
      </w:r>
      <w:r w:rsidR="0008121E" w:rsidRPr="00E33527">
        <w:rPr>
          <w:rFonts w:ascii="Times New Roman" w:hAnsi="Times New Roman"/>
          <w:bCs/>
          <w:sz w:val="28"/>
          <w:szCs w:val="28"/>
        </w:rPr>
        <w:t>оказани</w:t>
      </w:r>
      <w:r w:rsidR="0008121E" w:rsidRPr="00E33527">
        <w:rPr>
          <w:rFonts w:ascii="Times New Roman" w:hAnsi="Times New Roman"/>
          <w:bCs/>
          <w:sz w:val="28"/>
          <w:szCs w:val="28"/>
        </w:rPr>
        <w:t>ю</w:t>
      </w:r>
      <w:r w:rsidR="0008121E" w:rsidRPr="00E33527">
        <w:rPr>
          <w:rFonts w:ascii="Times New Roman" w:hAnsi="Times New Roman"/>
          <w:bCs/>
          <w:sz w:val="28"/>
          <w:szCs w:val="28"/>
        </w:rPr>
        <w:t xml:space="preserve"> услуг по разработке деклараций безопасности гидротехнических сооружений (дамб обвалований) </w:t>
      </w:r>
      <w:r w:rsidR="0008121E" w:rsidRPr="00E33527">
        <w:rPr>
          <w:rFonts w:ascii="Times New Roman" w:hAnsi="Times New Roman"/>
          <w:bCs/>
          <w:sz w:val="28"/>
          <w:szCs w:val="28"/>
        </w:rPr>
        <w:t xml:space="preserve">в с. Елизарово, с объемом </w:t>
      </w:r>
      <w:r w:rsidR="00EE3AFB" w:rsidRPr="00E33527">
        <w:rPr>
          <w:rFonts w:ascii="Times New Roman" w:hAnsi="Times New Roman"/>
          <w:bCs/>
          <w:sz w:val="28"/>
          <w:szCs w:val="28"/>
        </w:rPr>
        <w:t xml:space="preserve">финансирования </w:t>
      </w:r>
      <w:r w:rsidR="00E33527" w:rsidRPr="00E33527">
        <w:rPr>
          <w:rFonts w:ascii="Times New Roman" w:hAnsi="Times New Roman" w:cs="Times New Roman"/>
          <w:sz w:val="28"/>
          <w:szCs w:val="28"/>
        </w:rPr>
        <w:t xml:space="preserve">1364,3 тыс. рублей </w:t>
      </w:r>
      <w:r w:rsidR="00E33527" w:rsidRPr="00E33527">
        <w:rPr>
          <w:rFonts w:ascii="Times New Roman" w:hAnsi="Times New Roman" w:cs="Times New Roman"/>
          <w:sz w:val="28"/>
          <w:szCs w:val="28"/>
        </w:rPr>
        <w:t xml:space="preserve">(п. </w:t>
      </w:r>
      <w:r w:rsidR="00E33527" w:rsidRPr="00E33527">
        <w:rPr>
          <w:rFonts w:ascii="Times New Roman" w:hAnsi="Times New Roman"/>
          <w:sz w:val="28"/>
          <w:szCs w:val="28"/>
        </w:rPr>
        <w:t>1.3.5.</w:t>
      </w:r>
      <w:r w:rsidR="00E33527">
        <w:rPr>
          <w:rFonts w:ascii="Times New Roman" w:hAnsi="Times New Roman"/>
          <w:sz w:val="28"/>
          <w:szCs w:val="28"/>
        </w:rPr>
        <w:t>6</w:t>
      </w:r>
      <w:r w:rsidR="00E33527" w:rsidRPr="00E33527">
        <w:rPr>
          <w:rFonts w:ascii="Times New Roman" w:hAnsi="Times New Roman"/>
          <w:sz w:val="28"/>
          <w:szCs w:val="28"/>
        </w:rPr>
        <w:t>.</w:t>
      </w:r>
      <w:proofErr w:type="gramEnd"/>
      <w:r w:rsidR="00E33527" w:rsidRPr="00E33527">
        <w:rPr>
          <w:rFonts w:ascii="Times New Roman" w:hAnsi="Times New Roman"/>
          <w:sz w:val="28"/>
          <w:szCs w:val="28"/>
        </w:rPr>
        <w:t xml:space="preserve"> Программы)</w:t>
      </w:r>
      <w:r w:rsidR="00E33527" w:rsidRPr="00E33527">
        <w:rPr>
          <w:rFonts w:ascii="Times New Roman" w:hAnsi="Times New Roman" w:cs="Times New Roman"/>
          <w:sz w:val="28"/>
          <w:szCs w:val="28"/>
        </w:rPr>
        <w:t>.</w:t>
      </w:r>
    </w:p>
    <w:p w:rsidR="005E4F37" w:rsidRPr="0008121E" w:rsidRDefault="0008121E" w:rsidP="006A0D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Предписание об устранении выявленных нарушений Северо-Уральского управления Ростехнадзора от 16.03.2018 №55-П/3 (прилагается).</w:t>
      </w:r>
      <w:r w:rsidR="006A0D6E">
        <w:rPr>
          <w:rFonts w:ascii="Times New Roman" w:hAnsi="Times New Roman" w:cs="Times New Roman"/>
          <w:sz w:val="28"/>
          <w:szCs w:val="28"/>
        </w:rPr>
        <w:t xml:space="preserve"> </w:t>
      </w:r>
      <w:r w:rsidR="005E4F37" w:rsidRPr="0008121E">
        <w:rPr>
          <w:rFonts w:ascii="Times New Roman" w:hAnsi="Times New Roman" w:cs="Times New Roman"/>
          <w:sz w:val="28"/>
          <w:szCs w:val="28"/>
        </w:rPr>
        <w:t>Финансово-экономическое обоснование данного мероприятия прилагается.</w:t>
      </w:r>
    </w:p>
    <w:p w:rsidR="00E33527" w:rsidRPr="00E33527" w:rsidRDefault="00E33527" w:rsidP="00E335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33527">
        <w:rPr>
          <w:rFonts w:ascii="Times New Roman" w:hAnsi="Times New Roman" w:cs="Times New Roman"/>
          <w:sz w:val="28"/>
          <w:szCs w:val="28"/>
        </w:rPr>
        <w:t>.</w:t>
      </w:r>
      <w:r w:rsidR="0050658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33527">
        <w:rPr>
          <w:rFonts w:ascii="Times New Roman" w:hAnsi="Times New Roman" w:cs="Times New Roman"/>
          <w:sz w:val="28"/>
          <w:szCs w:val="28"/>
        </w:rPr>
        <w:t xml:space="preserve">В Программу включено мероприятие по </w:t>
      </w:r>
      <w:r w:rsidRPr="00E33527">
        <w:rPr>
          <w:rFonts w:ascii="Times New Roman" w:hAnsi="Times New Roman"/>
          <w:bCs/>
          <w:sz w:val="28"/>
          <w:szCs w:val="28"/>
        </w:rPr>
        <w:t xml:space="preserve">оказанию услуг по разработке деклараций безопасности гидротехнических сооружений (дамб обвалований) в </w:t>
      </w:r>
      <w:r w:rsidRPr="00E33527">
        <w:rPr>
          <w:rFonts w:ascii="Times New Roman" w:hAnsi="Times New Roman"/>
          <w:bCs/>
          <w:sz w:val="28"/>
          <w:szCs w:val="28"/>
        </w:rPr>
        <w:t>п</w:t>
      </w:r>
      <w:r w:rsidRPr="00E33527">
        <w:rPr>
          <w:rFonts w:ascii="Times New Roman" w:hAnsi="Times New Roman"/>
          <w:bCs/>
          <w:sz w:val="28"/>
          <w:szCs w:val="28"/>
        </w:rPr>
        <w:t xml:space="preserve">. </w:t>
      </w:r>
      <w:r w:rsidRPr="00E33527">
        <w:rPr>
          <w:rFonts w:ascii="Times New Roman" w:hAnsi="Times New Roman"/>
          <w:bCs/>
          <w:sz w:val="28"/>
          <w:szCs w:val="28"/>
        </w:rPr>
        <w:t>Луговской</w:t>
      </w:r>
      <w:r w:rsidRPr="00E33527">
        <w:rPr>
          <w:rFonts w:ascii="Times New Roman" w:hAnsi="Times New Roman"/>
          <w:bCs/>
          <w:sz w:val="28"/>
          <w:szCs w:val="28"/>
        </w:rPr>
        <w:t xml:space="preserve">, с объемом финансирования </w:t>
      </w:r>
      <w:r w:rsidR="00443E51">
        <w:rPr>
          <w:rFonts w:ascii="Times New Roman" w:hAnsi="Times New Roman" w:cs="Times New Roman"/>
          <w:sz w:val="28"/>
          <w:szCs w:val="28"/>
        </w:rPr>
        <w:t>49</w:t>
      </w:r>
      <w:r w:rsidR="00DC422D">
        <w:rPr>
          <w:rFonts w:ascii="Times New Roman" w:hAnsi="Times New Roman" w:cs="Times New Roman"/>
          <w:sz w:val="28"/>
          <w:szCs w:val="28"/>
        </w:rPr>
        <w:t>1</w:t>
      </w:r>
      <w:r w:rsidR="00443E51">
        <w:rPr>
          <w:rFonts w:ascii="Times New Roman" w:hAnsi="Times New Roman" w:cs="Times New Roman"/>
          <w:sz w:val="28"/>
          <w:szCs w:val="28"/>
        </w:rPr>
        <w:t>,1</w:t>
      </w:r>
      <w:r w:rsidRPr="00E335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33527">
        <w:rPr>
          <w:rFonts w:ascii="Times New Roman" w:hAnsi="Times New Roman" w:cs="Times New Roman"/>
          <w:sz w:val="28"/>
          <w:szCs w:val="28"/>
        </w:rPr>
        <w:t xml:space="preserve"> (п. </w:t>
      </w:r>
      <w:r w:rsidRPr="00E33527">
        <w:rPr>
          <w:rFonts w:ascii="Times New Roman" w:hAnsi="Times New Roman"/>
          <w:sz w:val="28"/>
          <w:szCs w:val="28"/>
        </w:rPr>
        <w:t>1.3.5.7.</w:t>
      </w:r>
      <w:proofErr w:type="gramEnd"/>
      <w:r w:rsidRPr="00E335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3527">
        <w:rPr>
          <w:rFonts w:ascii="Times New Roman" w:hAnsi="Times New Roman"/>
          <w:sz w:val="28"/>
          <w:szCs w:val="28"/>
        </w:rPr>
        <w:t>Программы)</w:t>
      </w:r>
      <w:r w:rsidRPr="00E335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121E" w:rsidRPr="00E33527" w:rsidRDefault="00E33527" w:rsidP="00E3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6E">
        <w:rPr>
          <w:rFonts w:ascii="Times New Roman" w:hAnsi="Times New Roman" w:cs="Times New Roman"/>
          <w:sz w:val="28"/>
          <w:szCs w:val="28"/>
        </w:rPr>
        <w:t>Основание:</w:t>
      </w:r>
      <w:r w:rsidRPr="006A0D6E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Ханты-Мансийского района от </w:t>
      </w:r>
      <w:r w:rsidR="006A0D6E" w:rsidRPr="006A0D6E">
        <w:rPr>
          <w:rFonts w:ascii="Times New Roman" w:hAnsi="Times New Roman" w:cs="Times New Roman"/>
          <w:sz w:val="28"/>
          <w:szCs w:val="28"/>
        </w:rPr>
        <w:t>13</w:t>
      </w:r>
      <w:r w:rsidRPr="006A0D6E">
        <w:rPr>
          <w:rFonts w:ascii="Times New Roman" w:hAnsi="Times New Roman" w:cs="Times New Roman"/>
          <w:sz w:val="28"/>
          <w:szCs w:val="28"/>
        </w:rPr>
        <w:t>.0</w:t>
      </w:r>
      <w:r w:rsidR="006A0D6E" w:rsidRPr="006A0D6E">
        <w:rPr>
          <w:rFonts w:ascii="Times New Roman" w:hAnsi="Times New Roman" w:cs="Times New Roman"/>
          <w:sz w:val="28"/>
          <w:szCs w:val="28"/>
        </w:rPr>
        <w:t>2</w:t>
      </w:r>
      <w:r w:rsidRPr="006A0D6E">
        <w:rPr>
          <w:rFonts w:ascii="Times New Roman" w:hAnsi="Times New Roman" w:cs="Times New Roman"/>
          <w:sz w:val="28"/>
          <w:szCs w:val="28"/>
        </w:rPr>
        <w:t>.2019 №</w:t>
      </w:r>
      <w:r w:rsidR="006A0D6E" w:rsidRPr="006A0D6E">
        <w:rPr>
          <w:rFonts w:ascii="Times New Roman" w:hAnsi="Times New Roman" w:cs="Times New Roman"/>
          <w:sz w:val="28"/>
          <w:szCs w:val="28"/>
        </w:rPr>
        <w:t>140</w:t>
      </w:r>
      <w:r w:rsidRPr="006A0D6E">
        <w:rPr>
          <w:rFonts w:ascii="Times New Roman" w:hAnsi="Times New Roman" w:cs="Times New Roman"/>
          <w:sz w:val="28"/>
          <w:szCs w:val="28"/>
        </w:rPr>
        <w:t>-р «О распределении остатков средств».</w:t>
      </w:r>
    </w:p>
    <w:p w:rsidR="00106A09" w:rsidRDefault="00E33527" w:rsidP="0079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506580">
        <w:rPr>
          <w:rFonts w:ascii="Times New Roman" w:hAnsi="Times New Roman" w:cs="Times New Roman"/>
          <w:bCs/>
          <w:sz w:val="28"/>
          <w:szCs w:val="28"/>
        </w:rPr>
        <w:t> </w:t>
      </w:r>
      <w:r w:rsidR="00B20D29" w:rsidRPr="00BE7210">
        <w:rPr>
          <w:rFonts w:ascii="Times New Roman" w:hAnsi="Times New Roman" w:cs="Times New Roman"/>
          <w:bCs/>
          <w:sz w:val="28"/>
          <w:szCs w:val="28"/>
        </w:rPr>
        <w:t>Увеличен объем финансирования по п. 1.</w:t>
      </w:r>
      <w:r w:rsidR="00106A09" w:rsidRPr="00BE7210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8F0880" w:rsidRPr="00BE7210">
        <w:rPr>
          <w:rFonts w:ascii="Times New Roman" w:hAnsi="Times New Roman" w:cs="Times New Roman"/>
          <w:bCs/>
          <w:sz w:val="28"/>
          <w:szCs w:val="28"/>
        </w:rPr>
        <w:t>Программы «</w:t>
      </w:r>
      <w:r w:rsidR="00106A09" w:rsidRPr="00BE7210">
        <w:rPr>
          <w:rFonts w:ascii="Times New Roman" w:hAnsi="Times New Roman" w:cs="Times New Roman"/>
          <w:bCs/>
          <w:sz w:val="28"/>
          <w:szCs w:val="28"/>
        </w:rPr>
        <w:t xml:space="preserve">Обеспечение и выполнение </w:t>
      </w:r>
      <w:r w:rsidR="008F0880" w:rsidRPr="00BE7210">
        <w:rPr>
          <w:rFonts w:ascii="Times New Roman" w:hAnsi="Times New Roman" w:cs="Times New Roman"/>
          <w:bCs/>
          <w:sz w:val="28"/>
          <w:szCs w:val="28"/>
        </w:rPr>
        <w:t xml:space="preserve">полномочий и функций МКУ «УГЗ» на </w:t>
      </w:r>
      <w:r w:rsidR="00BE7210" w:rsidRPr="00BE7210">
        <w:rPr>
          <w:rFonts w:ascii="Times New Roman" w:hAnsi="Times New Roman" w:cs="Times New Roman"/>
          <w:bCs/>
          <w:sz w:val="28"/>
          <w:szCs w:val="28"/>
        </w:rPr>
        <w:t>774,9</w:t>
      </w:r>
      <w:r w:rsidR="00BE7210">
        <w:t> </w:t>
      </w:r>
      <w:r w:rsidR="008F0880" w:rsidRPr="00BE7210">
        <w:rPr>
          <w:rFonts w:ascii="Times New Roman" w:hAnsi="Times New Roman" w:cs="Times New Roman"/>
          <w:bCs/>
          <w:sz w:val="28"/>
          <w:szCs w:val="28"/>
        </w:rPr>
        <w:t xml:space="preserve">тыс. рублей. Указанные финансовые средства направлены на </w:t>
      </w:r>
      <w:r w:rsidR="0065108E" w:rsidRPr="00BE7210">
        <w:rPr>
          <w:rFonts w:ascii="Times New Roman" w:hAnsi="Times New Roman" w:cs="Times New Roman"/>
          <w:bCs/>
          <w:sz w:val="28"/>
          <w:szCs w:val="28"/>
        </w:rPr>
        <w:t xml:space="preserve">увеличение </w:t>
      </w:r>
      <w:r w:rsidR="006A0D6E">
        <w:rPr>
          <w:rFonts w:ascii="Times New Roman" w:hAnsi="Times New Roman" w:cs="Times New Roman"/>
          <w:bCs/>
          <w:sz w:val="28"/>
          <w:szCs w:val="28"/>
        </w:rPr>
        <w:t>о</w:t>
      </w:r>
      <w:r w:rsidR="0065108E" w:rsidRPr="00BE7210">
        <w:rPr>
          <w:rFonts w:ascii="Times New Roman" w:hAnsi="Times New Roman" w:cs="Times New Roman"/>
          <w:bCs/>
          <w:sz w:val="28"/>
          <w:szCs w:val="28"/>
        </w:rPr>
        <w:t>платы</w:t>
      </w:r>
      <w:r w:rsidR="006A0D6E">
        <w:rPr>
          <w:rFonts w:ascii="Times New Roman" w:hAnsi="Times New Roman" w:cs="Times New Roman"/>
          <w:bCs/>
          <w:sz w:val="28"/>
          <w:szCs w:val="28"/>
        </w:rPr>
        <w:t xml:space="preserve"> труда</w:t>
      </w:r>
      <w:r w:rsidR="0065108E" w:rsidRPr="00BE721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E7210" w:rsidRPr="00BE7210">
        <w:rPr>
          <w:rFonts w:ascii="Times New Roman" w:hAnsi="Times New Roman" w:cs="Times New Roman"/>
          <w:bCs/>
          <w:sz w:val="28"/>
          <w:szCs w:val="28"/>
        </w:rPr>
        <w:t xml:space="preserve">оплату начислений </w:t>
      </w:r>
      <w:r w:rsidR="0065108E" w:rsidRPr="00BE72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A0D6E">
        <w:rPr>
          <w:rFonts w:ascii="Times New Roman" w:hAnsi="Times New Roman" w:cs="Times New Roman"/>
          <w:bCs/>
          <w:sz w:val="28"/>
          <w:szCs w:val="28"/>
        </w:rPr>
        <w:t xml:space="preserve">выплаты по </w:t>
      </w:r>
      <w:r w:rsidR="0065108E" w:rsidRPr="00BE7210">
        <w:rPr>
          <w:rFonts w:ascii="Times New Roman" w:hAnsi="Times New Roman" w:cs="Times New Roman"/>
          <w:bCs/>
          <w:sz w:val="28"/>
          <w:szCs w:val="28"/>
        </w:rPr>
        <w:t>оплат</w:t>
      </w:r>
      <w:r w:rsidR="006A0D6E">
        <w:rPr>
          <w:rFonts w:ascii="Times New Roman" w:hAnsi="Times New Roman" w:cs="Times New Roman"/>
          <w:bCs/>
          <w:sz w:val="28"/>
          <w:szCs w:val="28"/>
        </w:rPr>
        <w:t>е</w:t>
      </w:r>
      <w:r w:rsidR="0065108E" w:rsidRPr="00BE7210">
        <w:rPr>
          <w:rFonts w:ascii="Times New Roman" w:hAnsi="Times New Roman" w:cs="Times New Roman"/>
          <w:bCs/>
          <w:sz w:val="28"/>
          <w:szCs w:val="28"/>
        </w:rPr>
        <w:t xml:space="preserve"> труда  и оплату налога за имущество МКУ «УГЗ</w:t>
      </w:r>
      <w:r w:rsidR="00BE7210" w:rsidRPr="00BE7210">
        <w:rPr>
          <w:rFonts w:ascii="Times New Roman" w:hAnsi="Times New Roman" w:cs="Times New Roman"/>
          <w:bCs/>
          <w:sz w:val="28"/>
          <w:szCs w:val="28"/>
        </w:rPr>
        <w:t>»</w:t>
      </w:r>
      <w:r w:rsidR="008F0880" w:rsidRPr="00BE7210">
        <w:rPr>
          <w:rFonts w:ascii="Times New Roman" w:hAnsi="Times New Roman" w:cs="Times New Roman"/>
          <w:bCs/>
          <w:sz w:val="28"/>
          <w:szCs w:val="28"/>
        </w:rPr>
        <w:t>.</w:t>
      </w:r>
    </w:p>
    <w:p w:rsidR="008F0880" w:rsidRDefault="00E33527" w:rsidP="0079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0658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F0880" w:rsidRPr="008F0880">
        <w:rPr>
          <w:rFonts w:ascii="Times New Roman" w:hAnsi="Times New Roman" w:cs="Times New Roman"/>
          <w:sz w:val="28"/>
          <w:szCs w:val="28"/>
        </w:rPr>
        <w:t>В программу включено мероприятие по р</w:t>
      </w:r>
      <w:r w:rsidR="008F0880" w:rsidRPr="008F0880">
        <w:rPr>
          <w:rFonts w:ascii="Times New Roman" w:hAnsi="Times New Roman"/>
          <w:bCs/>
          <w:sz w:val="28"/>
          <w:szCs w:val="28"/>
        </w:rPr>
        <w:t>азработк</w:t>
      </w:r>
      <w:r w:rsidR="008F0880" w:rsidRPr="008F0880">
        <w:rPr>
          <w:rFonts w:ascii="Times New Roman" w:hAnsi="Times New Roman"/>
          <w:bCs/>
          <w:sz w:val="28"/>
          <w:szCs w:val="28"/>
        </w:rPr>
        <w:t>е</w:t>
      </w:r>
      <w:r w:rsidR="008F0880" w:rsidRPr="008F0880">
        <w:rPr>
          <w:rFonts w:ascii="Times New Roman" w:hAnsi="Times New Roman"/>
          <w:bCs/>
          <w:sz w:val="28"/>
          <w:szCs w:val="28"/>
        </w:rPr>
        <w:t xml:space="preserve"> проекта по установлению санитарно-защитной зоны сибиреязвенного скотомогильника на территории п. Кирпичный Ханты-Мансийского района</w:t>
      </w:r>
      <w:r w:rsidR="008F0880" w:rsidRPr="008F0880">
        <w:rPr>
          <w:rFonts w:ascii="Times New Roman" w:hAnsi="Times New Roman"/>
          <w:bCs/>
          <w:sz w:val="28"/>
          <w:szCs w:val="28"/>
        </w:rPr>
        <w:t xml:space="preserve"> (п. 1.5.</w:t>
      </w:r>
      <w:proofErr w:type="gramEnd"/>
      <w:r w:rsidR="008F0880" w:rsidRPr="008F088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F0880">
        <w:rPr>
          <w:rFonts w:ascii="Times New Roman" w:hAnsi="Times New Roman"/>
          <w:bCs/>
          <w:sz w:val="28"/>
          <w:szCs w:val="28"/>
        </w:rPr>
        <w:t>Программы), с объемом финансирования 102,4 тыс. рублей.</w:t>
      </w:r>
      <w:proofErr w:type="gramEnd"/>
    </w:p>
    <w:p w:rsidR="008F0880" w:rsidRDefault="008F0880" w:rsidP="00E335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Письмо за подписью главы Ханты-М</w:t>
      </w:r>
      <w:r w:rsidR="00E33527">
        <w:rPr>
          <w:rFonts w:ascii="Times New Roman" w:hAnsi="Times New Roman" w:cs="Times New Roman"/>
          <w:sz w:val="28"/>
          <w:szCs w:val="28"/>
        </w:rPr>
        <w:t xml:space="preserve">ансийского района К.Р. Минулина от 08.02.2019 №01-Исх-358, </w:t>
      </w:r>
      <w:r w:rsidR="00E33527">
        <w:rPr>
          <w:rFonts w:ascii="Times New Roman" w:eastAsia="Times New Roman" w:hAnsi="Times New Roman" w:cs="Times New Roman"/>
          <w:sz w:val="28"/>
          <w:szCs w:val="28"/>
        </w:rPr>
        <w:t>Предписание Ханты-Мансийского отдела государственного ветеринарного надзора Ветеринарной службы Ханты-Мансийского автономного округа – Югры от 31.05.2018 №11.</w:t>
      </w:r>
      <w:r>
        <w:rPr>
          <w:rFonts w:ascii="Times New Roman" w:hAnsi="Times New Roman" w:cs="Times New Roman"/>
          <w:sz w:val="28"/>
          <w:szCs w:val="28"/>
        </w:rPr>
        <w:t>Финансово – экономическое обоснование прилагается.</w:t>
      </w:r>
    </w:p>
    <w:p w:rsidR="005E4F37" w:rsidRPr="0011604D" w:rsidRDefault="00E33527" w:rsidP="005E4F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06580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5E4F37" w:rsidRPr="0011604D">
        <w:rPr>
          <w:rFonts w:ascii="Times New Roman" w:eastAsia="Times New Roman" w:hAnsi="Times New Roman" w:cs="Times New Roman"/>
          <w:sz w:val="28"/>
          <w:szCs w:val="28"/>
        </w:rPr>
        <w:t>Уменьш</w:t>
      </w:r>
      <w:r w:rsidR="005E4F37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5E4F37" w:rsidRPr="0011604D">
        <w:rPr>
          <w:rFonts w:ascii="Times New Roman" w:eastAsia="Times New Roman" w:hAnsi="Times New Roman" w:cs="Times New Roman"/>
          <w:sz w:val="28"/>
          <w:szCs w:val="28"/>
        </w:rPr>
        <w:t xml:space="preserve"> в 2020 году объем финансирования  мероприятия </w:t>
      </w:r>
      <w:r w:rsidR="005E4F37" w:rsidRPr="0011604D">
        <w:rPr>
          <w:rFonts w:ascii="Times New Roman" w:hAnsi="Times New Roman" w:cs="Times New Roman"/>
          <w:sz w:val="28"/>
          <w:szCs w:val="28"/>
        </w:rPr>
        <w:t xml:space="preserve"> по с</w:t>
      </w:r>
      <w:r w:rsidR="005E4F37" w:rsidRPr="0011604D">
        <w:rPr>
          <w:rFonts w:ascii="Times New Roman" w:hAnsi="Times New Roman"/>
          <w:sz w:val="28"/>
          <w:szCs w:val="28"/>
        </w:rPr>
        <w:t>озданию и поддержанию в постоянной готовности материальных ресурсов (запасов) резерва для ликвидации чрезвычайных ситуаций</w:t>
      </w:r>
      <w:r w:rsidR="005E4F37" w:rsidRPr="0011604D">
        <w:rPr>
          <w:rFonts w:ascii="Times New Roman" w:hAnsi="Times New Roman"/>
          <w:bCs/>
          <w:sz w:val="28"/>
          <w:szCs w:val="28"/>
        </w:rPr>
        <w:t xml:space="preserve"> </w:t>
      </w:r>
      <w:r w:rsidR="005E4F37">
        <w:rPr>
          <w:rFonts w:ascii="Times New Roman" w:hAnsi="Times New Roman"/>
          <w:bCs/>
          <w:sz w:val="28"/>
          <w:szCs w:val="28"/>
        </w:rPr>
        <w:t>(п. 1.1.</w:t>
      </w:r>
      <w:proofErr w:type="gramEnd"/>
      <w:r w:rsidR="005E4F3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5E4F37">
        <w:rPr>
          <w:rFonts w:ascii="Times New Roman" w:hAnsi="Times New Roman"/>
          <w:bCs/>
          <w:sz w:val="28"/>
          <w:szCs w:val="28"/>
        </w:rPr>
        <w:t xml:space="preserve">Программы) </w:t>
      </w:r>
      <w:r w:rsidR="005E4F37" w:rsidRPr="0011604D">
        <w:rPr>
          <w:rFonts w:ascii="Times New Roman" w:hAnsi="Times New Roman" w:cs="Times New Roman"/>
          <w:sz w:val="28"/>
          <w:szCs w:val="28"/>
        </w:rPr>
        <w:t xml:space="preserve">на 100 тыс. рублей. </w:t>
      </w:r>
      <w:proofErr w:type="gramEnd"/>
    </w:p>
    <w:p w:rsidR="005E4F37" w:rsidRDefault="005E4F37" w:rsidP="005E4F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Указанные средства, в размере 100 тыс. рублей,  перераспредел</w:t>
      </w:r>
      <w:r w:rsidR="008961FA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10D9C">
        <w:rPr>
          <w:rFonts w:ascii="Times New Roman" w:eastAsia="Times New Roman" w:hAnsi="Times New Roman" w:cs="Times New Roman"/>
          <w:sz w:val="28"/>
          <w:szCs w:val="28"/>
        </w:rPr>
        <w:t xml:space="preserve">мероприятие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разработке проекта по </w:t>
      </w:r>
      <w:r w:rsidRPr="00710D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10D9C">
        <w:rPr>
          <w:rFonts w:ascii="Times New Roman" w:hAnsi="Times New Roman" w:cs="Times New Roman"/>
          <w:sz w:val="28"/>
          <w:szCs w:val="28"/>
        </w:rPr>
        <w:t>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10D9C">
        <w:rPr>
          <w:rFonts w:ascii="Times New Roman" w:hAnsi="Times New Roman" w:cs="Times New Roman"/>
          <w:sz w:val="28"/>
          <w:szCs w:val="28"/>
        </w:rPr>
        <w:t xml:space="preserve"> санитарно-защитной зоны сибиреязвенного скотомогильника на территории</w:t>
      </w:r>
      <w:r w:rsidRPr="00710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 </w:t>
      </w:r>
      <w:r w:rsidRPr="00710D9C">
        <w:rPr>
          <w:rFonts w:ascii="Times New Roman" w:eastAsia="Times New Roman" w:hAnsi="Times New Roman" w:cs="Times New Roman"/>
          <w:sz w:val="28"/>
          <w:szCs w:val="28"/>
        </w:rPr>
        <w:t>Кир</w:t>
      </w:r>
      <w:r>
        <w:rPr>
          <w:rFonts w:ascii="Times New Roman" w:eastAsia="Times New Roman" w:hAnsi="Times New Roman" w:cs="Times New Roman"/>
          <w:sz w:val="28"/>
          <w:szCs w:val="28"/>
        </w:rPr>
        <w:t>пичный Ханты-Мансийского района</w:t>
      </w:r>
      <w:r w:rsidR="00DC422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C422D" w:rsidRPr="008F0880">
        <w:rPr>
          <w:rFonts w:ascii="Times New Roman" w:hAnsi="Times New Roman"/>
          <w:bCs/>
          <w:sz w:val="28"/>
          <w:szCs w:val="28"/>
        </w:rPr>
        <w:t>п. 1.5.</w:t>
      </w:r>
      <w:proofErr w:type="gramEnd"/>
      <w:r w:rsidR="00DC422D" w:rsidRPr="008F088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C422D">
        <w:rPr>
          <w:rFonts w:ascii="Times New Roman" w:hAnsi="Times New Roman"/>
          <w:bCs/>
          <w:sz w:val="28"/>
          <w:szCs w:val="28"/>
        </w:rPr>
        <w:t>Программы)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A0D6E" w:rsidRDefault="006A0D6E" w:rsidP="008F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Основание: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Предписание Ханты-Мансийского отдела государственного ветеринарного надзора Ветеринарной службы Ханты-Мансийского автономного округа – Югры от 31.05.2018 №11.</w:t>
      </w:r>
    </w:p>
    <w:p w:rsidR="008F0880" w:rsidRPr="005E4F37" w:rsidRDefault="00E33527" w:rsidP="008F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8F0880" w:rsidRPr="005E4F37">
        <w:rPr>
          <w:rFonts w:ascii="Times New Roman" w:hAnsi="Times New Roman" w:cs="Times New Roman"/>
          <w:sz w:val="28"/>
          <w:szCs w:val="28"/>
        </w:rPr>
        <w:t>Увеличен объем финансирования мероприятия 2.1. «Защита сельских</w:t>
      </w:r>
      <w:r w:rsidR="008F0880" w:rsidRPr="005E4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880" w:rsidRPr="005E4F37">
        <w:rPr>
          <w:rFonts w:ascii="Times New Roman" w:hAnsi="Times New Roman" w:cs="Times New Roman"/>
          <w:sz w:val="28"/>
          <w:szCs w:val="28"/>
        </w:rPr>
        <w:t xml:space="preserve">населенных пунктов, расположенных в лесных массивах, от лесных пожаров» подпрограммы 2 «Обеспечение пожарной безопасности </w:t>
      </w:r>
      <w:proofErr w:type="gramStart"/>
      <w:r w:rsidR="008F0880" w:rsidRPr="005E4F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0880" w:rsidRPr="005E4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880" w:rsidRPr="005E4F37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8F0880" w:rsidRPr="005E4F37">
        <w:rPr>
          <w:rFonts w:ascii="Times New Roman" w:hAnsi="Times New Roman" w:cs="Times New Roman"/>
          <w:sz w:val="28"/>
          <w:szCs w:val="28"/>
        </w:rPr>
        <w:t xml:space="preserve"> районе» на 826 тыс. рублей.</w:t>
      </w:r>
    </w:p>
    <w:p w:rsidR="00EA4535" w:rsidRDefault="004159C3" w:rsidP="00EA4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20D29">
        <w:rPr>
          <w:rFonts w:ascii="Times New Roman" w:hAnsi="Times New Roman" w:cs="Times New Roman"/>
          <w:sz w:val="28"/>
          <w:szCs w:val="28"/>
        </w:rPr>
        <w:t xml:space="preserve">В Программу включено мероприятие по </w:t>
      </w:r>
      <w:r w:rsidR="00B20D29">
        <w:rPr>
          <w:rFonts w:ascii="Times New Roman" w:hAnsi="Times New Roman" w:cs="Times New Roman"/>
          <w:sz w:val="28"/>
          <w:szCs w:val="28"/>
        </w:rPr>
        <w:t>о</w:t>
      </w:r>
      <w:r w:rsidR="00B20D29" w:rsidRPr="00B20D29">
        <w:rPr>
          <w:rFonts w:ascii="Times New Roman" w:hAnsi="Times New Roman"/>
          <w:bCs/>
          <w:sz w:val="28"/>
          <w:szCs w:val="28"/>
        </w:rPr>
        <w:t>бустройств</w:t>
      </w:r>
      <w:r w:rsidR="00B20D29" w:rsidRPr="00B20D29">
        <w:rPr>
          <w:rFonts w:ascii="Times New Roman" w:hAnsi="Times New Roman"/>
          <w:bCs/>
          <w:sz w:val="28"/>
          <w:szCs w:val="28"/>
        </w:rPr>
        <w:t>у</w:t>
      </w:r>
      <w:r w:rsidR="00B20D29" w:rsidRPr="00B20D29">
        <w:rPr>
          <w:rFonts w:ascii="Times New Roman" w:hAnsi="Times New Roman"/>
          <w:bCs/>
          <w:sz w:val="28"/>
          <w:szCs w:val="28"/>
        </w:rPr>
        <w:t xml:space="preserve"> подъездных путей и разворотных площадок к существующим пожарным водоемам в с. Троица</w:t>
      </w:r>
      <w:r w:rsidR="008F0880">
        <w:rPr>
          <w:rFonts w:ascii="Times New Roman" w:hAnsi="Times New Roman"/>
          <w:bCs/>
          <w:sz w:val="28"/>
          <w:szCs w:val="28"/>
        </w:rPr>
        <w:t xml:space="preserve"> (п. 2.1.2.</w:t>
      </w:r>
      <w:proofErr w:type="gramEnd"/>
      <w:r w:rsidR="008F088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F0880">
        <w:rPr>
          <w:rFonts w:ascii="Times New Roman" w:hAnsi="Times New Roman"/>
          <w:bCs/>
          <w:sz w:val="28"/>
          <w:szCs w:val="28"/>
        </w:rPr>
        <w:t>Программы)</w:t>
      </w:r>
      <w:r w:rsidR="00B20D2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B20D29" w:rsidRPr="00B20D29" w:rsidRDefault="00B20D29" w:rsidP="00EA4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Основание: Письмо Департамента строительства, архитектуры и ЖКХ администрации района от 18.01.2019 №03-Исх.-190/2019. Финансово-экономическое обоснование прилагается.</w:t>
      </w:r>
    </w:p>
    <w:p w:rsidR="008E2953" w:rsidRPr="004159C3" w:rsidRDefault="008E2953" w:rsidP="008E29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9C3">
        <w:rPr>
          <w:rFonts w:ascii="Times New Roman" w:hAnsi="Times New Roman" w:cs="Times New Roman"/>
          <w:bCs/>
          <w:sz w:val="28"/>
          <w:szCs w:val="28"/>
        </w:rPr>
        <w:t xml:space="preserve">Принятие проекта относится к полномочиям администрации района на основании:  </w:t>
      </w:r>
    </w:p>
    <w:p w:rsidR="008E2953" w:rsidRPr="004159C3" w:rsidRDefault="008E2953" w:rsidP="008E29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9C3">
        <w:rPr>
          <w:rFonts w:ascii="Times New Roman" w:hAnsi="Times New Roman" w:cs="Times New Roman"/>
          <w:bCs/>
          <w:sz w:val="28"/>
          <w:szCs w:val="28"/>
        </w:rPr>
        <w:t>- Ф</w:t>
      </w:r>
      <w:r w:rsidR="00747339" w:rsidRPr="004159C3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Pr="004159C3">
        <w:rPr>
          <w:rFonts w:ascii="Times New Roman" w:hAnsi="Times New Roman" w:cs="Times New Roman"/>
          <w:bCs/>
          <w:sz w:val="28"/>
          <w:szCs w:val="28"/>
        </w:rPr>
        <w:t xml:space="preserve">от 21.12.1994 №68-ФЗ «О защите населения и территорий от чрезвычайных ситуаций природного и техногенного характера»;  </w:t>
      </w:r>
    </w:p>
    <w:p w:rsidR="008E2953" w:rsidRPr="004159C3" w:rsidRDefault="00747339" w:rsidP="008E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9C3">
        <w:rPr>
          <w:rFonts w:ascii="Times New Roman" w:hAnsi="Times New Roman" w:cs="Times New Roman"/>
          <w:sz w:val="28"/>
          <w:szCs w:val="28"/>
        </w:rPr>
        <w:t>- статей</w:t>
      </w:r>
      <w:r w:rsidR="008E2953" w:rsidRPr="004159C3">
        <w:rPr>
          <w:rFonts w:ascii="Times New Roman" w:hAnsi="Times New Roman" w:cs="Times New Roman"/>
          <w:sz w:val="28"/>
          <w:szCs w:val="28"/>
        </w:rPr>
        <w:t xml:space="preserve">  6, 27  Устава Ханты-Мансийского района.</w:t>
      </w:r>
    </w:p>
    <w:p w:rsidR="008E2953" w:rsidRPr="004159C3" w:rsidRDefault="008E2953" w:rsidP="00E33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59C3">
        <w:rPr>
          <w:rFonts w:ascii="Times New Roman" w:hAnsi="Times New Roman" w:cs="Times New Roman"/>
          <w:sz w:val="28"/>
          <w:szCs w:val="28"/>
          <w:lang w:eastAsia="en-US"/>
        </w:rPr>
        <w:t xml:space="preserve">Проект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 </w:t>
      </w:r>
    </w:p>
    <w:p w:rsidR="004159C3" w:rsidRPr="004159C3" w:rsidRDefault="004159C3" w:rsidP="00E33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9C3">
        <w:rPr>
          <w:rFonts w:ascii="Times New Roman" w:hAnsi="Times New Roman" w:cs="Times New Roman"/>
          <w:sz w:val="28"/>
          <w:szCs w:val="28"/>
        </w:rPr>
        <w:t xml:space="preserve">Принятие проекта не потребует внесения изменений, дополнений в нормативные правовые акты администрации района, а также выделения дополнительных финансовых средств из бюджета района. </w:t>
      </w:r>
    </w:p>
    <w:p w:rsidR="004838AB" w:rsidRPr="00795A74" w:rsidRDefault="008E2953" w:rsidP="00E33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7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Ханты-Мансийского района </w:t>
      </w:r>
      <w:r w:rsidR="004838AB" w:rsidRPr="00795A74">
        <w:rPr>
          <w:rFonts w:ascii="Times New Roman" w:hAnsi="Times New Roman" w:cs="Times New Roman"/>
          <w:sz w:val="28"/>
          <w:szCs w:val="28"/>
        </w:rPr>
        <w:t>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</w:t>
      </w:r>
      <w:r w:rsidR="00E00C73">
        <w:rPr>
          <w:rFonts w:ascii="Times New Roman" w:hAnsi="Times New Roman" w:cs="Times New Roman"/>
          <w:sz w:val="28"/>
          <w:szCs w:val="28"/>
        </w:rPr>
        <w:t>.</w:t>
      </w:r>
      <w:r w:rsidR="004838AB" w:rsidRPr="00795A74">
        <w:rPr>
          <w:rFonts w:ascii="Times New Roman" w:hAnsi="Times New Roman" w:cs="Times New Roman"/>
          <w:sz w:val="28"/>
          <w:szCs w:val="28"/>
        </w:rPr>
        <w:t xml:space="preserve"> </w:t>
      </w:r>
      <w:r w:rsidRPr="00795A74">
        <w:rPr>
          <w:rFonts w:ascii="Times New Roman" w:hAnsi="Times New Roman" w:cs="Times New Roman"/>
          <w:sz w:val="28"/>
          <w:szCs w:val="28"/>
        </w:rPr>
        <w:t xml:space="preserve">Проект размещен на официальном сайте администрации Ханты-Мансийского района в разделе «Общественное обсуждение». </w:t>
      </w:r>
    </w:p>
    <w:p w:rsidR="008E2953" w:rsidRPr="00795A74" w:rsidRDefault="008E2953" w:rsidP="008E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74">
        <w:rPr>
          <w:rFonts w:ascii="Times New Roman" w:hAnsi="Times New Roman" w:cs="Times New Roman"/>
          <w:sz w:val="28"/>
          <w:szCs w:val="28"/>
        </w:rPr>
        <w:t>Утвержденный правовой акт будет опубликован в районной газете «Наш район» и размещен на официальном сайте администрации района.</w:t>
      </w:r>
    </w:p>
    <w:p w:rsidR="008E2953" w:rsidRPr="00795A74" w:rsidRDefault="008E2953" w:rsidP="008E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7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795A74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795A74">
        <w:rPr>
          <w:rFonts w:ascii="Times New Roman" w:hAnsi="Times New Roman" w:cs="Times New Roman"/>
          <w:sz w:val="28"/>
          <w:szCs w:val="28"/>
        </w:rPr>
        <w:t xml:space="preserve"> прошу согласовать Проект.</w:t>
      </w:r>
    </w:p>
    <w:p w:rsidR="00C6379B" w:rsidRPr="00795A74" w:rsidRDefault="00C6379B" w:rsidP="008E295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43162" w:rsidRPr="004838AB" w:rsidRDefault="00D4316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3E6B8A" w:rsidRPr="00927695" w:rsidTr="00BF7F75">
        <w:trPr>
          <w:trHeight w:val="1443"/>
        </w:trPr>
        <w:tc>
          <w:tcPr>
            <w:tcW w:w="3227" w:type="dxa"/>
          </w:tcPr>
          <w:p w:rsidR="003E6B8A" w:rsidRPr="0021693B" w:rsidRDefault="009769FB" w:rsidP="00BF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EdsBorder"/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07E2EF2" wp14:editId="33DBFB2B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29845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156.05pt;margin-top:2.35pt;width:200pt;height:70.5pt;z-index:251664384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gVSpBAAAowoAAA4AAABkcnMvZTJvRG9jLnhtbKRW3W7bNhS+H7B3&#10;EHTvWHbkOBHiFJ6TFAXSNmg69HKgKcoSIpEcScfJhgEbdrkBu9gLbG8woBjQpUv7Csob7SMpy4lj&#10;dFsbIwJ/Ds/Px3O+w/1Hl1UZXDClC8FHYW8rCgPGqUgLPhuFX7487uyGgTaEp6QUnI3CK6bDRwef&#10;f7a/kAnri1yUKVMBlHCdLOQozI2RSberac4qoreEZBybmVAVMZiqWTdVZAHtVdntR9FOdyFUKpWg&#10;TGusHvrN8MDpzzJGzfMs08wE5SiEb8Z9lftO7bd7sE+SmSIyL2jjBvkILypScBhtVR0SQ4K5Kh6o&#10;qgqqhBaZ2aKi6oosKyhzMSCaXrQWzWMl5tLFMksWM9nCBGjXcPpotfTZxakKinQUxmHASYUrqn+9&#10;/f72x/o9fn8EsUVoIWcJBB8reSZPlQ8TwxNBzzW2u+v7dj5bCV9mqrKHEG1w6aC/aqFnlyagWOwP&#10;4gh/YUCxt7s32B40d0NzXOCDYzQ/+vDBLkm8Wedc68xCIs30Ckn9aUie5UQyd0HaAtQg2W+R/L2+&#10;dli+rt/Wf9Y39c3tT/VfQf0ei7/Uf9fvAPPr+l399vZnbL6pr4O+h9tps1g78HWiG9g/AckWEJJI&#10;pc1jJqrADkYhkoynL1ApLoHJxYk29lJXcvbuuDguyhLrJCl5sECp94e4LjvXoixSu+smtnDZpFTB&#10;BUHJTWc9J1POq6ci9Ws7A3vR3oSrcyvuDN7RBPMld6m1jN5enTZXJfM+vGAZ0tZmjnfivl1CKePG&#10;29Y5SZk3bS1vNl1yKLSaMwTS6m4UbNbtI2jk7VHm+KY93KDzocPtCWdZcNMergou1KbISkTVWPby&#10;S5A8NBalqUivkIpKeLbTkh4XuOkTos0pUaA3lBko2zzHJysFLlM0ozDIhfpm07qVR61gNwwWoMtR&#10;qL+eE8XCoHzCUUV7vTi2/Oom8WDYx0Td3Zne3eHzaiKQHj00B0nd0MqbcjnMlKhegdnH1iq2CKew&#10;PQqpUcvJxHgaR2+gbDx2YuBUScwJP5PUKreo2hx/efmKKNmkuwHlPBPLyiXJWsJ7WXuSi/HciKxw&#10;1bDCtcEbLHKwLwua4L8hZowe0Mm/NzCcMnMLpG+C1X/SURF1PpcdH28xLcrCXLl+iJitU/zitKCW&#10;qu1kxUzbLTP9Vr+5/QH0cwP6uQ6wnjJNAeiMqelX4lzNUbhIs+VxrwxoFtSxfsDFJCd8xsZagjks&#10;2DYp74u76T1PpmUhl0xhx03MsLvWzzbA5nvloaDzCqXtm79iJTF4eei8kBoJlLBqylJQ2pMUqUXx&#10;8DBoaFIV3JMbrh7s5moV7cP152/7u+Mo2ut/0ZkMokknjoZHnfFePOwMo6NhHMW7vUlv8p1NpV6c&#10;zDVD+KQ8lEXjOlYfOL+xGTfPFt/m3XPBU9KSjuAaAASJNC5iaBGyvmpFLT0DYIyNYobmduiZx61D&#10;uN1wqK+Atldi20cwXYCBgQZBUrvKWGsmvV68bRsw+u92b7hsv3DH9+edyLZk1563gUpLo0st603l&#10;//QTG03bYJbMv3S8SStMXeW5l5BDqnm12afW3bmTWr0tD/4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8IrFPN8AAAAJAQAADwAAAGRycy9kb3ducmV2LnhtbEyPTUvDQBCG74L/YRnB&#10;m91sP0yJ2ZRS1FMR2grS2zSZJqHZ2ZDdJum/d/Wix5f34Z1n0tVoGtFT52rLGtQkAkGc26LmUsPn&#10;4e1pCcJ55AIby6ThRg5W2f1diklhB95Rv/elCCPsEtRQed8mUrq8IoNuYlvi0J1tZ9CH2JWy6HAI&#10;46aR0yh6lgZrDhcqbGlTUX7ZX42G9wGH9Uy99tvLeXM7HhYfX1tFWj8+jOsXEJ5G/wfDj35Qhyw4&#10;neyVCycaDTM1VQHVMI9BhD7+zacAzhcxyCyV/z/IvgEAAP//AwBQSwMECgAAAAAAAAAhAHcmKAMr&#10;EAAAKxAAABUAAABkcnMvbWVkaWEvaW1hZ2UxLmpwZWf/2P/gABBKRklGAAEBAQDcANwAAP/bAEMA&#10;AgEBAQEBAgEBAQICAgICBAMCAgICBQQEAwQGBQYGBgUGBgYHCQgGBwkHBgYICwgJCgoKCgoGCAsM&#10;CwoMCQoKCv/AAAsIAEkAPwEBEQD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2gAIAQEAAD8A/fzNYPxC+KHw/wDhTon/AAknxG8Y6dotizMkU2oXSx+fIsUkxiiU&#10;ndLJ5cUjiNAXIRiAcGvH/j7+15qkP7Mvjf41/sw6XD4hTwrb208PiK6ijOk3Ea3QXUTG7TxNILS2&#10;WWSWZQ0cbBkT7RNDNbL8HeJf26P2/wDUtB8ZeJZP2svDraXBpdx4g8O+H7G1gtrvVtDmklgXypYt&#10;NNzA8E7XtvMkq2j2L6NE8t7JF9vuoK0P/BSb9v8A0TwjZ/Ey/wDjUmqWzeFX8R3WjpoumW9rptnF&#10;d3d1DDf395ZWgjuL6DyrW3itVuo5reMXguoLRP7XvPu34Lftraz4e/Zs8H/FH9t3wbdfD/V/EkN4&#10;6SNo9y1tKiT3Js98aCSWzurqyit7hbOcLKJbkWqh50aIe8+FPGHhTx14ftfFfgvxJY6tpd7Cstnq&#10;GnXSTQzxsAyujqSrKVIYEEgggjIINaVZHj/xx4a+GfgbWfiL4yvWttJ0HS7jUNTuEhaRo7eGNpJG&#10;CICzEKpwqgkngAk1+OH7c/7Y+t/FT4v3vj2TxZqupeHbLWNaHhbTV1aazsJoYA8Ua/Z0SWQ5GmpL&#10;LHIyfvJreXZEkska/O37M/xX8X/Ez4TQ/F7wLrPxe8J2XiC8uJbiz8JftI65o9ibuBvsJnOk6bbR&#10;JDC7WqNIsMkkyRbjGk7pHA+34J1T4ofs6eF7Hxj8ObfXNIuvAdpf/YNXbxppGqzOEimtpb+xi8Qe&#10;GtVk003VrlcRzrO9q1vbXTuLaKOH27xv+w3+0lq39veO/Gqf2lrmqXS391rnhXx5Y6TqEl6syTJc&#10;yDQPC+jySsZkiaa4WVrvykbyxcMsdtJwXxy+Bv7T/wAIvgYP2hfjV4m+IHiCTwTqSvb2/i79o7Xd&#10;fhu52uTp8d5Ho95DJHbrcCUTRYvVu7RJkYSrcQla9c/YF/ay1/8AZ78WaDfaLLrE3g/UtQS417w3&#10;DLG0kMLWD28oZIkS2LRNBpMwuNkbSLdWyK8Illjl/YOzuoL21ju7WTdHJGro2CMqRkHmvmP/AIKU&#10;/tNx/Bzwto/wwt/Dt9fS+LmuoNSFrYtJ5Gmmyu1e8DbgqxwXX2DzmfhI7kEBmKivg39nr9mTxlq3&#10;7P37R37RHxF0zQYf+EX+C3ifSGVtN0/+0rjWJ9IM0s0iwbha+XDtjBXa83mtIcF5FPzf8CfhR4s/&#10;Zf8Agz4d+Eni7VG0ux0Wxa/8VeKb3Q2u3sBd2w1VzaWMNwo1GOGa7ezdvtUBJtpZUWQhYX9L+L3w&#10;S8X+F/jV4u/Z7+LPjPwU1r4b0vU9P1TWotSmghsGn04G11e6tp5rZorbZqOnHeP7QhhnN5ahZbz+&#10;yZrj6W/ZSn+LXhWx034C+I/7E8Nx2Pg1gni7xB4k+22cMOl2dnZ2eoCyMsTpbX+nW39rld8QjkuJ&#10;oJGE0VxJWH+2xqviT4j/ALJd98PPHlxouh6h4it7K9tIb7Ult76WKA2MqFrPMqRzPq0tnp7Qpczx&#10;xLeRy/aZDiI+V/tqfsx638J/hz4B8e+H9dZdD+JHwvtdR8vTdJiWW3vLWztri5t5vLiCmKQSfaI9&#10;pVprmMNOWkC3I/QH/gk/8ftP+LfwpvfAuk3l3qFv4R0HwxB/abTF7aOVtDtYJrGPJyrwzWkryKOM&#10;3KsMlia8G/4Ld6zLb/EDQBpnxkk02W38PvLqvhG7umSG9tbadbxHiYJItvJcujQBj5fmtahDv2Ri&#10;sr9lKDxJqf8AwTD/AGuviJ4l164vrrX9B8UyXMcd9GbO2uF0SYyRLDEPKWfDo8s0ZKyh4lJ3wuq/&#10;I/wF+H2p+O7zUP2Ztf0PULK+vfihqWi38kFuLvba67q76lBeIsDktEtjrFvM+4xsmyQPsCFweJ9V&#10;+GXxO8D/ABn1W2+IV7pHw/8AiN4wvNTtbqXwVYap4gs9W1zV9O1eDS98zqBaROtneTwQXMRt/OhY&#10;mV7y0kj+t/hX4JuPhP4m8RfC6/8AF8Mmjp8VrjVrj/hKPAGmrDDHNqFpN4ja2uBJKWsrqPV9QmJu&#10;JZ2htNZt4FljlsruFeP/AGj9O1CXwT4T+LvjzWdB8QL4R0W88D+LptDkknhbxNL4l8P2Lm3Fwqs0&#10;UGoaZdAu5EiGNSFZunWft6XXijwP8Df2V/i34fTWGj0rwlYk2kF1Oum6nLHpcb/Z7nAMcU5gNysG&#10;VPmpPdh3iWECX0X/AIIh6Z4V8Iad4s0bQo9c0+O+tbX+zdF1S9Ny3k27O7Xs/lZht5ZlvrYrH8pd&#10;E/dmVImZfNP+CqHww8aWH7V+ueOtLNnpUN94bW/kvLW4vY1vtPj06SK4W8mjtplTc1quYsqhjs4m&#10;Rkml3r6X4I8cfCnRP+CDPxY0nwBLNcaf4I+CHiRNduIrqO4SXUZvD7arfLCyyNkJNfSQlXIZZInT&#10;kKHb5X/YAuPFf7P37Qnw90v47+PJNPTwb4s1HwxJcSWMU/2zT0S90bR4ZWt48JmNtOZ5wq4MZaUo&#10;plYeV/HL9jvx98Ivhp4nl8f/AAskt774Z/Du+0jUvHFxoGrJCkpiW202fTbhbdVvMa0NKvAkhWJr&#10;a2uXk2gMrfY/wE+F7z/CmbwJBp0+seIvHNxNpmteMtHjm1cCee8uE1WJ7tLeNY7XSdSn1azitZJS&#10;YYLO3RpA9woKftzT/Dj4wfBqb4u6B4K1ZZNE8aXk/wAP4NPFtm91m7a90Kz1JBFKYp7W4l1L7Yj7&#10;8yRTxyMu4mM+gftkXvhPW/8AglB8NPDeu+DJNS+3eEPDd9oGrNogvYLS8toLObyzwWgkntPtkaTE&#10;LEPmSSRBIA3Ef8EUvAPiHw98WtcvdJ0zVrfRYPCccWrTR31na2ov0kjgjgn06OSaQXLQxbmlZ1dH&#10;tpQQGnlUdl/wV0tJvAfxl+Gvxc8Sakf+ET1C2u9E16Ga0by7U7HYTicArEWhluoXLfvFglnaFZJA&#10;uzyf4f8AgDS/AX7E/wC2h+zvqPi3dJ4q+CeteJdPhjkBWG2vtL1WCYRrkqDHJFtO35SrQnJJIHzp&#10;qUUGv/ar+N726sfGGoXGsSXWuPHeon227eTVLRPKcxyNp91Ld2RsjKrobSOKR41kSY+ifGb/AIKn&#10;+MvEXwd8RaJ8XfgB8MdeuNL8UW0Pwr0v4o+HJdQmjjOm+IbmWa4i82SO+vV0qzgt7iW3lht45tTu&#10;gtxOoW2l9r8eftqfGSfwn4v/AGY/Fvwn/wCElaeeTwhqcvwh8I3NrLL9tg05p7xftMtxaaSYrXW4&#10;5Iku5pI7h9MvGaSBWCpX+O3xB1PwV8IofDvj7RfCWoa5oKxapd21nqd1a2ayWt0Roc0cSoWjku9S&#10;isFSykmVFBukW5uRakzRftB/GrwV4t/Yg+Afgj4e+Kvttvd/D3Q7DWEa98uCztbnRbPUFubi3l/d&#10;5W1g3iSZMRRzS4IBlFexf8Eh18beOrz4j/GPxFr18ul3Grx6Po+iyLL5UXkNJJLN++d5IGeSZm+z&#10;Eq8CuIpPMEUJTtv+Cq/gL9oT4hfBbRbH4BfC8+ILjTdYm1C8vbHxG9tfaTILK4ghuI7NEV9SjHny&#10;GSGK6tp/lTy/P3NEfzK8Fa98RtJ0K+i0b41a1JpviHwfB4fvLW3tbKOKbSVeaUWyP9n8+KJvtDrt&#10;WUYj2xjCALVr9nf4J/Ej44QaX+zron7Qfw5vPiRfap/aWreEvGWtzeGW8TR2sIS3v7JrW3vZbu5e&#10;1t5hdva/YZoY08kiS3EcraP7RP8AwS4/4KpfBT9lzx58RPGS/Dzx1qUdnLt0fwX4nmhs9N0dLZnu&#10;pjDe6fHPcXG2J0Ui7IDXIfyWERRvdtJ+Bf8AwWw/aR+FHhf4y/C29+Fvwzl1maW9Xw34y1S5Z5NG&#10;kkmez+1WaaXPLaX5t5Lcybb50VoyDDGzPHH8yfHbw54v0bx5efB62/aJ+HetePtN8d3V/wCOrPwX&#10;4il8RReF42tprOQvczQWkg1n92ljCblLuS2tIJ0kljVYbedniObxXptl9ssfifrVhp1vDZxrottZ&#10;QXELLa28VtawRhYDdIEiiSFI7WWJmVvLGcqB+s3/AATS8JfGrwR+ylo/h749fDmPwvrkV5cFdPj1&#10;J5PMt9w8ub7MZZk04PglbOOaRUTazeXJJJBF78yhhyK/H3/go5/wS40f9lTwX8PY/h/4u1m6+HNj&#10;aSaD4i1bXLeO/ubi8nZUsIrqFYU023tlVfs8bPaFZ5Jlt5WZ5YEk+VZvAXgn9mu70vxP4c+Pvi34&#10;d6esljpU1v4buCW11L7VIrGW1iginikku401J9RiW1TcY9InUj/VvDwPgf4QfC42/gjw4P2fvCdx&#10;JpfiLQrfxZqXheay8RWGo2dpJ4va9jS8ivJ4ZftUNn4d89vtMM0dzPJGj2iTQhfW/g/8AP2Svhd4&#10;909vB/wyj8KatoPg3Tf7U+LmseM57C18MX0Olre6ndWkl8Y4b66lnuJrOHzBFbEKytNAIo45Oa+G&#10;XhO6+PPw4i8V/Ev44N401/WtJsH1/WhfLrtqjkxXdrFDHq8E6In9njSt8ciyywzNdQl4wDBF9uf8&#10;E2v+CYGo/Hr4O6n8UviZ4i1Xw3pd1r1vdfCrVNAhjtLfUNHhidY0k0uZJYvsZlKSx3lu1tLeAb4x&#10;FbiCS4/VgDAwKKwPir8N/D3xi+GXiD4UeLWuF0zxJo9zpt9JZyiOaOOaNoy8TkHZIu7crYO1gD2r&#10;5Q+NX/BEX9kr4kfCG+8EaLZ60viG60+O0j8Ta54kvbqMOSiyXMtgJFs5WMQcGJYY1bcwUwlvMX53&#10;+HH/AASq+Nv7MXxt8K/DT4WfHHxRJbrI+ozQ6L4Ru9P0qO5VZY4pH1RIpoIJXhSVpG2LKiGK2Vpj&#10;Kko46X/gjT4s/aY+L3iifxBrP9jeKIbwXjXmu/C/U49PuBFFJGyrfXE08c0pvljeSNzKJInW5t5G&#10;R3ir6z0H/gif+ztc/CWw8Naj4k8Y+E/EckaNrWreEfGc97vwGHkp/asdxCo2lVaWC3tRI6GRIrYN&#10;5KfY3hrw34f8GeHNP8H+EtEtdN0rSbKKz0zTbG3WKC0t4kCRxRooCoiqoVVAAAAA4q9RRRUT/fP0&#10;p0P3Pwp9FFf/2VBLAQItABQABgAIAAAAIQCKFT+YDAEAABUCAAATAAAAAAAAAAAAAAAAAAAAAABb&#10;Q29udGVudF9UeXBlc10ueG1sUEsBAi0AFAAGAAgAAAAhADj9If/WAAAAlAEAAAsAAAAAAAAAAAAA&#10;AAAAPQEAAF9yZWxzLy5yZWxzUEsBAi0AFAAGAAgAAAAhAIZPgVSpBAAAowoAAA4AAAAAAAAAAAAA&#10;AAAAPAIAAGRycy9lMm9Eb2MueG1sUEsBAi0AFAAGAAgAAAAhAFhgsxu6AAAAIgEAABkAAAAAAAAA&#10;AAAAAAAAEQcAAGRycy9fcmVscy9lMm9Eb2MueG1sLnJlbHNQSwECLQAUAAYACAAAACEA8IrFPN8A&#10;AAAJAQAADwAAAAAAAAAAAAAAAAACCAAAZHJzL2Rvd25yZXYueG1sUEsBAi0ACgAAAAAAAAAhAHcm&#10;KAMrEAAAKxAAABUAAAAAAAAAAAAAAAAADgkAAGRycy9tZWRpYS9pbWFnZTEuanBlZ1BLBQYAAAAA&#10;BgAGAH0BAABsGQ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0" o:title="gerb_okrug1"/>
                        <v:path arrowok="t"/>
                      </v:shape>
                    </v:group>
                  </w:pict>
                </mc:Fallback>
              </mc:AlternateContent>
            </w:r>
            <w:bookmarkEnd w:id="2"/>
          </w:p>
        </w:tc>
        <w:tc>
          <w:tcPr>
            <w:tcW w:w="3901" w:type="dxa"/>
            <w:vAlign w:val="center"/>
          </w:tcPr>
          <w:p w:rsidR="003E6B8A" w:rsidRPr="00903CF1" w:rsidRDefault="003E6B8A" w:rsidP="00BF7F75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bookmarkStart w:id="3" w:name="EdsText"/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3E6B8A" w:rsidRPr="00903CF1" w:rsidRDefault="003E6B8A" w:rsidP="00BF7F75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3E6B8A" w:rsidRPr="00903CF1" w:rsidRDefault="003E6B8A" w:rsidP="00BF7F75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3E6B8A" w:rsidRPr="00903CF1" w:rsidRDefault="003E6B8A" w:rsidP="00BF7F75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3E6B8A" w:rsidRPr="00903CF1" w:rsidRDefault="003E6B8A" w:rsidP="00BF7F75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3E6B8A" w:rsidRPr="00CA7141" w:rsidRDefault="003E6B8A" w:rsidP="00BF7F75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  <w:bookmarkEnd w:id="3"/>
          </w:p>
        </w:tc>
        <w:tc>
          <w:tcPr>
            <w:tcW w:w="2052" w:type="dxa"/>
          </w:tcPr>
          <w:p w:rsidR="003E6B8A" w:rsidRDefault="003E6B8A" w:rsidP="00BF7F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B8A" w:rsidRPr="00446E04" w:rsidRDefault="003E6B8A" w:rsidP="003E6B8A">
            <w:pPr>
              <w:shd w:val="clear" w:color="auto" w:fill="FFFFFF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46E04">
              <w:rPr>
                <w:rFonts w:ascii="Times New Roman" w:hAnsi="Times New Roman" w:cs="Times New Roman"/>
                <w:bCs/>
                <w:sz w:val="28"/>
                <w:szCs w:val="28"/>
              </w:rPr>
              <w:t>В.А.Завадский</w:t>
            </w:r>
            <w:proofErr w:type="spellEnd"/>
          </w:p>
          <w:p w:rsidR="003E6B8A" w:rsidRPr="00FB7756" w:rsidRDefault="003E6B8A" w:rsidP="00BF7F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162" w:rsidRDefault="00D4316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43162" w:rsidRDefault="00D4316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2777" w:rsidRDefault="0020277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2777" w:rsidRDefault="0020277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2777" w:rsidRDefault="0020277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80217" w:rsidRDefault="00E8021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80217" w:rsidRDefault="00E8021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80217" w:rsidRDefault="00E8021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80217" w:rsidRDefault="00E8021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638A6" w:rsidRDefault="00C638A6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638A6" w:rsidRDefault="00C638A6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638A6" w:rsidRDefault="00C638A6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80217" w:rsidRDefault="00E8021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526B5" w:rsidRPr="00C526B5" w:rsidRDefault="00C526B5" w:rsidP="00C526B5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526B5">
        <w:rPr>
          <w:sz w:val="20"/>
          <w:szCs w:val="20"/>
        </w:rPr>
        <w:t>Исполнитель:</w:t>
      </w:r>
    </w:p>
    <w:p w:rsidR="00C526B5" w:rsidRPr="00C526B5" w:rsidRDefault="00C526B5" w:rsidP="00C526B5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526B5">
        <w:rPr>
          <w:sz w:val="20"/>
          <w:szCs w:val="20"/>
        </w:rPr>
        <w:t xml:space="preserve">Заместитель директора </w:t>
      </w:r>
    </w:p>
    <w:p w:rsidR="00C526B5" w:rsidRPr="00C526B5" w:rsidRDefault="00C526B5" w:rsidP="00C526B5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526B5">
        <w:rPr>
          <w:sz w:val="20"/>
          <w:szCs w:val="20"/>
        </w:rPr>
        <w:t>МКУ «Управление гражданской защиты»</w:t>
      </w:r>
    </w:p>
    <w:p w:rsidR="00C526B5" w:rsidRPr="00C526B5" w:rsidRDefault="00C526B5" w:rsidP="00C526B5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526B5">
        <w:rPr>
          <w:sz w:val="20"/>
          <w:szCs w:val="20"/>
        </w:rPr>
        <w:t>Касьяненко А.И., тел. 8 (3467) 35-28-77</w:t>
      </w:r>
    </w:p>
    <w:sectPr w:rsidR="00C526B5" w:rsidRPr="00C526B5" w:rsidSect="004838AB">
      <w:headerReference w:type="default" r:id="rId11"/>
      <w:pgSz w:w="11906" w:h="16838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72" w:rsidRDefault="00EC2F72" w:rsidP="00617B40">
      <w:pPr>
        <w:spacing w:after="0" w:line="240" w:lineRule="auto"/>
      </w:pPr>
      <w:r>
        <w:separator/>
      </w:r>
    </w:p>
  </w:endnote>
  <w:endnote w:type="continuationSeparator" w:id="0">
    <w:p w:rsidR="00EC2F72" w:rsidRDefault="00EC2F7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72" w:rsidRDefault="00EC2F72" w:rsidP="00617B40">
      <w:pPr>
        <w:spacing w:after="0" w:line="240" w:lineRule="auto"/>
      </w:pPr>
      <w:r>
        <w:separator/>
      </w:r>
    </w:p>
  </w:footnote>
  <w:footnote w:type="continuationSeparator" w:id="0">
    <w:p w:rsidR="00EC2F72" w:rsidRDefault="00EC2F72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349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38AB" w:rsidRPr="004838AB" w:rsidRDefault="004838A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38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38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38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61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38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838AB" w:rsidRPr="004838AB" w:rsidRDefault="004838AB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635"/>
    <w:rsid w:val="00012153"/>
    <w:rsid w:val="00041CB2"/>
    <w:rsid w:val="000553F6"/>
    <w:rsid w:val="0008121E"/>
    <w:rsid w:val="0008329D"/>
    <w:rsid w:val="0009485B"/>
    <w:rsid w:val="00094C89"/>
    <w:rsid w:val="00097280"/>
    <w:rsid w:val="000A20DE"/>
    <w:rsid w:val="000B30E4"/>
    <w:rsid w:val="000B4C48"/>
    <w:rsid w:val="000B6BD3"/>
    <w:rsid w:val="000C294B"/>
    <w:rsid w:val="000C2B17"/>
    <w:rsid w:val="000E2AD9"/>
    <w:rsid w:val="000F242D"/>
    <w:rsid w:val="00106A09"/>
    <w:rsid w:val="00113D3B"/>
    <w:rsid w:val="00150967"/>
    <w:rsid w:val="0016249E"/>
    <w:rsid w:val="00167936"/>
    <w:rsid w:val="00182B80"/>
    <w:rsid w:val="001847D2"/>
    <w:rsid w:val="0018600B"/>
    <w:rsid w:val="00186A59"/>
    <w:rsid w:val="001C3ACE"/>
    <w:rsid w:val="001C5C3F"/>
    <w:rsid w:val="001D3BD2"/>
    <w:rsid w:val="00202777"/>
    <w:rsid w:val="0021693B"/>
    <w:rsid w:val="00225C7D"/>
    <w:rsid w:val="002300FD"/>
    <w:rsid w:val="00234040"/>
    <w:rsid w:val="00234E6F"/>
    <w:rsid w:val="002529F0"/>
    <w:rsid w:val="00261D49"/>
    <w:rsid w:val="00272636"/>
    <w:rsid w:val="00297A80"/>
    <w:rsid w:val="002A75A0"/>
    <w:rsid w:val="002D0994"/>
    <w:rsid w:val="00301280"/>
    <w:rsid w:val="003359C2"/>
    <w:rsid w:val="00343BF0"/>
    <w:rsid w:val="00343FF5"/>
    <w:rsid w:val="00354883"/>
    <w:rsid w:val="003624D8"/>
    <w:rsid w:val="00364F6D"/>
    <w:rsid w:val="00382B9D"/>
    <w:rsid w:val="00393DAD"/>
    <w:rsid w:val="00397EFC"/>
    <w:rsid w:val="003E5400"/>
    <w:rsid w:val="003E6B8A"/>
    <w:rsid w:val="003F2416"/>
    <w:rsid w:val="003F3603"/>
    <w:rsid w:val="00404BE7"/>
    <w:rsid w:val="004159C3"/>
    <w:rsid w:val="00417101"/>
    <w:rsid w:val="00422070"/>
    <w:rsid w:val="00431272"/>
    <w:rsid w:val="004333EE"/>
    <w:rsid w:val="00443E51"/>
    <w:rsid w:val="0044500A"/>
    <w:rsid w:val="00446E04"/>
    <w:rsid w:val="00465FC6"/>
    <w:rsid w:val="004838AB"/>
    <w:rsid w:val="004B28BF"/>
    <w:rsid w:val="004C069C"/>
    <w:rsid w:val="004C7125"/>
    <w:rsid w:val="004F72DA"/>
    <w:rsid w:val="004F7CDE"/>
    <w:rsid w:val="00503891"/>
    <w:rsid w:val="00506580"/>
    <w:rsid w:val="00514E41"/>
    <w:rsid w:val="00532CA8"/>
    <w:rsid w:val="005439BD"/>
    <w:rsid w:val="0056694C"/>
    <w:rsid w:val="005707D9"/>
    <w:rsid w:val="00572453"/>
    <w:rsid w:val="005A66B0"/>
    <w:rsid w:val="005B2935"/>
    <w:rsid w:val="005B7083"/>
    <w:rsid w:val="005D1A62"/>
    <w:rsid w:val="005D39BF"/>
    <w:rsid w:val="005E4F37"/>
    <w:rsid w:val="005E62ED"/>
    <w:rsid w:val="005F0864"/>
    <w:rsid w:val="006163B2"/>
    <w:rsid w:val="00617B40"/>
    <w:rsid w:val="0062166C"/>
    <w:rsid w:val="00623C81"/>
    <w:rsid w:val="00624276"/>
    <w:rsid w:val="00626321"/>
    <w:rsid w:val="00636F28"/>
    <w:rsid w:val="0065108E"/>
    <w:rsid w:val="00655734"/>
    <w:rsid w:val="00655764"/>
    <w:rsid w:val="006615CF"/>
    <w:rsid w:val="006722F9"/>
    <w:rsid w:val="00681141"/>
    <w:rsid w:val="006A0D6E"/>
    <w:rsid w:val="006A1E2A"/>
    <w:rsid w:val="006A5B30"/>
    <w:rsid w:val="006B1282"/>
    <w:rsid w:val="006C37AF"/>
    <w:rsid w:val="006C6EC8"/>
    <w:rsid w:val="006C77B8"/>
    <w:rsid w:val="006D18AE"/>
    <w:rsid w:val="006D495B"/>
    <w:rsid w:val="006E32FD"/>
    <w:rsid w:val="006E3D73"/>
    <w:rsid w:val="00731239"/>
    <w:rsid w:val="007343BF"/>
    <w:rsid w:val="00747339"/>
    <w:rsid w:val="00756DCF"/>
    <w:rsid w:val="0077481C"/>
    <w:rsid w:val="00795A74"/>
    <w:rsid w:val="007A0722"/>
    <w:rsid w:val="007A36AE"/>
    <w:rsid w:val="007C5828"/>
    <w:rsid w:val="007D6F7B"/>
    <w:rsid w:val="007F3808"/>
    <w:rsid w:val="00805A4C"/>
    <w:rsid w:val="00822F9D"/>
    <w:rsid w:val="00827A88"/>
    <w:rsid w:val="008459BB"/>
    <w:rsid w:val="008502C1"/>
    <w:rsid w:val="0085625E"/>
    <w:rsid w:val="00886731"/>
    <w:rsid w:val="00887852"/>
    <w:rsid w:val="008961FA"/>
    <w:rsid w:val="00897CB6"/>
    <w:rsid w:val="008C2ACB"/>
    <w:rsid w:val="008D6252"/>
    <w:rsid w:val="008E2953"/>
    <w:rsid w:val="008E4601"/>
    <w:rsid w:val="008F0880"/>
    <w:rsid w:val="00903CF1"/>
    <w:rsid w:val="00927695"/>
    <w:rsid w:val="00933810"/>
    <w:rsid w:val="00955441"/>
    <w:rsid w:val="0096338B"/>
    <w:rsid w:val="009769FB"/>
    <w:rsid w:val="009917B5"/>
    <w:rsid w:val="009A231B"/>
    <w:rsid w:val="009B5DF3"/>
    <w:rsid w:val="009C0855"/>
    <w:rsid w:val="009C1751"/>
    <w:rsid w:val="009D26C0"/>
    <w:rsid w:val="009F6EC2"/>
    <w:rsid w:val="00A14960"/>
    <w:rsid w:val="00A33D50"/>
    <w:rsid w:val="00A751AC"/>
    <w:rsid w:val="00AB0F92"/>
    <w:rsid w:val="00AC16A7"/>
    <w:rsid w:val="00AC194A"/>
    <w:rsid w:val="00AD697A"/>
    <w:rsid w:val="00AE6F91"/>
    <w:rsid w:val="00AF1991"/>
    <w:rsid w:val="00B0009B"/>
    <w:rsid w:val="00B17E67"/>
    <w:rsid w:val="00B2079F"/>
    <w:rsid w:val="00B20D29"/>
    <w:rsid w:val="00B2259C"/>
    <w:rsid w:val="00B230DD"/>
    <w:rsid w:val="00B45F61"/>
    <w:rsid w:val="00B53A62"/>
    <w:rsid w:val="00B626AF"/>
    <w:rsid w:val="00B76CD1"/>
    <w:rsid w:val="00B81A2D"/>
    <w:rsid w:val="00BB611F"/>
    <w:rsid w:val="00BB6639"/>
    <w:rsid w:val="00BE2AF4"/>
    <w:rsid w:val="00BE7210"/>
    <w:rsid w:val="00BF262A"/>
    <w:rsid w:val="00C002B4"/>
    <w:rsid w:val="00C16253"/>
    <w:rsid w:val="00C21D1F"/>
    <w:rsid w:val="00C239F1"/>
    <w:rsid w:val="00C36F0C"/>
    <w:rsid w:val="00C36F5A"/>
    <w:rsid w:val="00C51F70"/>
    <w:rsid w:val="00C526B5"/>
    <w:rsid w:val="00C6379B"/>
    <w:rsid w:val="00C638A6"/>
    <w:rsid w:val="00C73476"/>
    <w:rsid w:val="00C7412C"/>
    <w:rsid w:val="00C81972"/>
    <w:rsid w:val="00CA7141"/>
    <w:rsid w:val="00CB08C4"/>
    <w:rsid w:val="00CC30F9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43162"/>
    <w:rsid w:val="00D4701F"/>
    <w:rsid w:val="00D53054"/>
    <w:rsid w:val="00D63A22"/>
    <w:rsid w:val="00D64FB3"/>
    <w:rsid w:val="00D768D7"/>
    <w:rsid w:val="00D8061E"/>
    <w:rsid w:val="00DB032D"/>
    <w:rsid w:val="00DC0388"/>
    <w:rsid w:val="00DC422D"/>
    <w:rsid w:val="00DE12FA"/>
    <w:rsid w:val="00DF0DAF"/>
    <w:rsid w:val="00E00C73"/>
    <w:rsid w:val="00E020E1"/>
    <w:rsid w:val="00E024DC"/>
    <w:rsid w:val="00E05238"/>
    <w:rsid w:val="00E05262"/>
    <w:rsid w:val="00E13AD1"/>
    <w:rsid w:val="00E26486"/>
    <w:rsid w:val="00E33527"/>
    <w:rsid w:val="00E35131"/>
    <w:rsid w:val="00E43F6B"/>
    <w:rsid w:val="00E516F7"/>
    <w:rsid w:val="00E624C3"/>
    <w:rsid w:val="00E80217"/>
    <w:rsid w:val="00EA36BD"/>
    <w:rsid w:val="00EA4535"/>
    <w:rsid w:val="00EC2F72"/>
    <w:rsid w:val="00EC3AB1"/>
    <w:rsid w:val="00ED01A2"/>
    <w:rsid w:val="00ED123C"/>
    <w:rsid w:val="00EE3AFB"/>
    <w:rsid w:val="00EF214F"/>
    <w:rsid w:val="00F114E8"/>
    <w:rsid w:val="00F155DA"/>
    <w:rsid w:val="00F262C9"/>
    <w:rsid w:val="00F27B64"/>
    <w:rsid w:val="00F36F53"/>
    <w:rsid w:val="00F449DF"/>
    <w:rsid w:val="00F53BA3"/>
    <w:rsid w:val="00F54F00"/>
    <w:rsid w:val="00F55E37"/>
    <w:rsid w:val="00F60096"/>
    <w:rsid w:val="00F64E07"/>
    <w:rsid w:val="00F765C7"/>
    <w:rsid w:val="00F938B8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Title"/>
    <w:basedOn w:val="a"/>
    <w:link w:val="af"/>
    <w:qFormat/>
    <w:rsid w:val="0085625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85625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8562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character" w:customStyle="1" w:styleId="af1">
    <w:name w:val="Основной текст Знак"/>
    <w:basedOn w:val="a0"/>
    <w:link w:val="af0"/>
    <w:rsid w:val="0085625E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styleId="af2">
    <w:name w:val="Hyperlink"/>
    <w:rsid w:val="0085625E"/>
    <w:rPr>
      <w:rFonts w:cs="Times New Roman"/>
      <w:color w:val="0000FF"/>
      <w:u w:val="single"/>
    </w:rPr>
  </w:style>
  <w:style w:type="character" w:customStyle="1" w:styleId="ad">
    <w:name w:val="Без интервала Знак"/>
    <w:link w:val="ac"/>
    <w:uiPriority w:val="1"/>
    <w:rsid w:val="00C526B5"/>
  </w:style>
  <w:style w:type="character" w:styleId="af3">
    <w:name w:val="Strong"/>
    <w:uiPriority w:val="22"/>
    <w:qFormat/>
    <w:rsid w:val="00C526B5"/>
    <w:rPr>
      <w:b/>
      <w:bCs/>
    </w:rPr>
  </w:style>
  <w:style w:type="paragraph" w:styleId="af4">
    <w:name w:val="Normal (Web)"/>
    <w:aliases w:val="Знак2 Знак,Заголовок 3 Знак Знак Знак,Знак2 Знак Знак Знак Знак,Знак2 Знак Знак Знак2,Знак2 Знак Знак Знак1 Знак,Знак2 Знак Знак Знак Знак1,Обычный (веб)1 Знак Знак Знак Знак,Обычный (Web) Знак Знак Знак,Знак2 Знак Знак Знак1,Знак2"/>
    <w:basedOn w:val="a"/>
    <w:link w:val="af5"/>
    <w:uiPriority w:val="99"/>
    <w:unhideWhenUsed/>
    <w:rsid w:val="00C5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бычный (веб) Знак"/>
    <w:aliases w:val="Знак2 Знак Знак,Заголовок 3 Знак Знак Знак Знак,Знак2 Знак Знак Знак Знак Знак,Знак2 Знак Знак Знак2 Знак,Знак2 Знак Знак Знак1 Знак Знак,Знак2 Знак Знак Знак Знак1 Знак,Обычный (веб)1 Знак Знак Знак Знак Знак,Знак2 Знак1"/>
    <w:link w:val="af4"/>
    <w:uiPriority w:val="99"/>
    <w:locked/>
    <w:rsid w:val="00C526B5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C6379B"/>
    <w:pPr>
      <w:ind w:left="720"/>
      <w:contextualSpacing/>
    </w:pPr>
    <w:rPr>
      <w:rFonts w:eastAsiaTheme="minorHAnsi"/>
      <w:lang w:eastAsia="en-US"/>
    </w:rPr>
  </w:style>
  <w:style w:type="paragraph" w:customStyle="1" w:styleId="font5">
    <w:name w:val="font5"/>
    <w:basedOn w:val="a"/>
    <w:rsid w:val="0073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B5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E5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"/>
    <w:uiPriority w:val="39"/>
    <w:qFormat/>
    <w:rsid w:val="003E5400"/>
    <w:pPr>
      <w:outlineLvl w:val="9"/>
    </w:pPr>
    <w:rPr>
      <w:rFonts w:ascii="Cambria" w:eastAsia="Times New Roman" w:hAnsi="Cambria" w:cs="Times New Roman"/>
      <w:color w:val="365F91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Title"/>
    <w:basedOn w:val="a"/>
    <w:link w:val="af"/>
    <w:qFormat/>
    <w:rsid w:val="0085625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85625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8562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character" w:customStyle="1" w:styleId="af1">
    <w:name w:val="Основной текст Знак"/>
    <w:basedOn w:val="a0"/>
    <w:link w:val="af0"/>
    <w:rsid w:val="0085625E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styleId="af2">
    <w:name w:val="Hyperlink"/>
    <w:rsid w:val="0085625E"/>
    <w:rPr>
      <w:rFonts w:cs="Times New Roman"/>
      <w:color w:val="0000FF"/>
      <w:u w:val="single"/>
    </w:rPr>
  </w:style>
  <w:style w:type="character" w:customStyle="1" w:styleId="ad">
    <w:name w:val="Без интервала Знак"/>
    <w:link w:val="ac"/>
    <w:uiPriority w:val="1"/>
    <w:rsid w:val="00C526B5"/>
  </w:style>
  <w:style w:type="character" w:styleId="af3">
    <w:name w:val="Strong"/>
    <w:uiPriority w:val="22"/>
    <w:qFormat/>
    <w:rsid w:val="00C526B5"/>
    <w:rPr>
      <w:b/>
      <w:bCs/>
    </w:rPr>
  </w:style>
  <w:style w:type="paragraph" w:styleId="af4">
    <w:name w:val="Normal (Web)"/>
    <w:aliases w:val="Знак2 Знак,Заголовок 3 Знак Знак Знак,Знак2 Знак Знак Знак Знак,Знак2 Знак Знак Знак2,Знак2 Знак Знак Знак1 Знак,Знак2 Знак Знак Знак Знак1,Обычный (веб)1 Знак Знак Знак Знак,Обычный (Web) Знак Знак Знак,Знак2 Знак Знак Знак1,Знак2"/>
    <w:basedOn w:val="a"/>
    <w:link w:val="af5"/>
    <w:uiPriority w:val="99"/>
    <w:unhideWhenUsed/>
    <w:rsid w:val="00C5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бычный (веб) Знак"/>
    <w:aliases w:val="Знак2 Знак Знак,Заголовок 3 Знак Знак Знак Знак,Знак2 Знак Знак Знак Знак Знак,Знак2 Знак Знак Знак2 Знак,Знак2 Знак Знак Знак1 Знак Знак,Знак2 Знак Знак Знак Знак1 Знак,Обычный (веб)1 Знак Знак Знак Знак Знак,Знак2 Знак1"/>
    <w:link w:val="af4"/>
    <w:uiPriority w:val="99"/>
    <w:locked/>
    <w:rsid w:val="00C526B5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C6379B"/>
    <w:pPr>
      <w:ind w:left="720"/>
      <w:contextualSpacing/>
    </w:pPr>
    <w:rPr>
      <w:rFonts w:eastAsiaTheme="minorHAnsi"/>
      <w:lang w:eastAsia="en-US"/>
    </w:rPr>
  </w:style>
  <w:style w:type="paragraph" w:customStyle="1" w:styleId="font5">
    <w:name w:val="font5"/>
    <w:basedOn w:val="a"/>
    <w:rsid w:val="0073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B5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E5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"/>
    <w:uiPriority w:val="39"/>
    <w:qFormat/>
    <w:rsid w:val="003E5400"/>
    <w:pPr>
      <w:outlineLvl w:val="9"/>
    </w:pPr>
    <w:rPr>
      <w:rFonts w:ascii="Cambria" w:eastAsia="Times New Roman" w:hAnsi="Cambria" w:cs="Times New Roman"/>
      <w:color w:val="365F9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@hmr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C8DC-1EB7-4BB9-B2B9-CD381CFA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2019-02-25T07:29:00Z</dcterms:created>
  <dcterms:modified xsi:type="dcterms:W3CDTF">2019-02-25T07:29:00Z</dcterms:modified>
</cp:coreProperties>
</file>